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8F" w:rsidRDefault="000A541E" w:rsidP="00435ABD">
      <w:pPr>
        <w:ind w:left="360"/>
        <w:jc w:val="both"/>
        <w:rPr>
          <w:bCs/>
          <w:iCs/>
          <w:lang w:val="en-GB"/>
        </w:rPr>
      </w:pPr>
      <w:r w:rsidRPr="0020254A">
        <w:rPr>
          <w:lang w:val="en-GB"/>
        </w:rPr>
        <w:t xml:space="preserve">Prot. n.  </w:t>
      </w:r>
      <w:r w:rsidRPr="0020254A">
        <w:rPr>
          <w:lang w:val="en-GB"/>
        </w:rPr>
        <w:tab/>
      </w:r>
      <w:r w:rsidRPr="0020254A">
        <w:rPr>
          <w:lang w:val="en-GB"/>
        </w:rPr>
        <w:tab/>
      </w:r>
      <w:r w:rsidRPr="0020254A">
        <w:rPr>
          <w:lang w:val="en-GB"/>
        </w:rPr>
        <w:tab/>
      </w:r>
      <w:r w:rsidRPr="0020254A">
        <w:rPr>
          <w:lang w:val="en-GB"/>
        </w:rPr>
        <w:tab/>
      </w:r>
      <w:r w:rsidRPr="0020254A">
        <w:rPr>
          <w:lang w:val="en-GB"/>
        </w:rPr>
        <w:tab/>
      </w:r>
      <w:r w:rsidRPr="0020254A">
        <w:rPr>
          <w:lang w:val="en-GB"/>
        </w:rPr>
        <w:tab/>
      </w:r>
      <w:r w:rsidRPr="0020254A">
        <w:rPr>
          <w:bCs/>
          <w:iCs/>
          <w:lang w:val="en-GB"/>
        </w:rPr>
        <w:tab/>
      </w:r>
      <w:r w:rsidRPr="0020254A">
        <w:rPr>
          <w:bCs/>
          <w:iCs/>
          <w:lang w:val="en-GB"/>
        </w:rPr>
        <w:tab/>
      </w:r>
    </w:p>
    <w:p w:rsidR="00C65F8F" w:rsidRDefault="00C65F8F" w:rsidP="00435ABD">
      <w:pPr>
        <w:ind w:left="360"/>
        <w:jc w:val="both"/>
        <w:rPr>
          <w:bCs/>
          <w:iCs/>
          <w:lang w:val="en-GB"/>
        </w:rPr>
      </w:pPr>
    </w:p>
    <w:p w:rsidR="00237221" w:rsidRDefault="00C65F8F" w:rsidP="00237221">
      <w:r>
        <w:rPr>
          <w:bCs/>
          <w:iCs/>
          <w:lang w:val="en-GB"/>
        </w:rPr>
        <w:tab/>
      </w:r>
      <w:r>
        <w:rPr>
          <w:bCs/>
          <w:iCs/>
          <w:lang w:val="en-GB"/>
        </w:rPr>
        <w:tab/>
      </w:r>
      <w:r>
        <w:rPr>
          <w:bCs/>
          <w:iCs/>
          <w:lang w:val="en-GB"/>
        </w:rPr>
        <w:tab/>
      </w:r>
      <w:r>
        <w:rPr>
          <w:bCs/>
          <w:iCs/>
          <w:lang w:val="en-GB"/>
        </w:rPr>
        <w:tab/>
      </w:r>
      <w:r>
        <w:rPr>
          <w:bCs/>
          <w:iCs/>
          <w:lang w:val="en-GB"/>
        </w:rPr>
        <w:tab/>
      </w:r>
      <w:r>
        <w:rPr>
          <w:bCs/>
          <w:iCs/>
          <w:lang w:val="en-GB"/>
        </w:rPr>
        <w:tab/>
      </w:r>
      <w:r>
        <w:rPr>
          <w:bCs/>
          <w:iCs/>
          <w:lang w:val="en-GB"/>
        </w:rPr>
        <w:tab/>
      </w:r>
      <w:r>
        <w:rPr>
          <w:bCs/>
          <w:iCs/>
          <w:lang w:val="en-GB"/>
        </w:rPr>
        <w:tab/>
      </w:r>
      <w:r>
        <w:rPr>
          <w:bCs/>
          <w:iCs/>
          <w:lang w:val="en-GB"/>
        </w:rPr>
        <w:tab/>
      </w:r>
    </w:p>
    <w:p w:rsidR="00743B39" w:rsidRPr="009358C9" w:rsidRDefault="00743B39" w:rsidP="00743B39">
      <w:pPr>
        <w:jc w:val="center"/>
        <w:rPr>
          <w:sz w:val="22"/>
          <w:szCs w:val="22"/>
        </w:rPr>
      </w:pPr>
      <w:r w:rsidRPr="00D34653">
        <w:rPr>
          <w:b/>
          <w:szCs w:val="22"/>
        </w:rPr>
        <w:t>AVVISO PUBBLICO PER L’</w:t>
      </w:r>
      <w:r>
        <w:rPr>
          <w:b/>
          <w:szCs w:val="22"/>
        </w:rPr>
        <w:t xml:space="preserve">INDIVIDUAZIONE </w:t>
      </w:r>
      <w:r w:rsidRPr="00D34653">
        <w:rPr>
          <w:b/>
          <w:szCs w:val="22"/>
        </w:rPr>
        <w:t>DEL NUCLEO DI VALUTAZIONE IN COMPOSIZIONE MONOCRATICA.</w:t>
      </w:r>
    </w:p>
    <w:p w:rsidR="00743B39" w:rsidRPr="009358C9" w:rsidRDefault="00743B39" w:rsidP="00743B39">
      <w:pPr>
        <w:jc w:val="both"/>
        <w:rPr>
          <w:sz w:val="22"/>
          <w:szCs w:val="22"/>
        </w:rPr>
      </w:pPr>
    </w:p>
    <w:p w:rsidR="00743B39" w:rsidRDefault="00743B39" w:rsidP="00743B39">
      <w:pPr>
        <w:rPr>
          <w:sz w:val="28"/>
          <w:szCs w:val="28"/>
        </w:rPr>
      </w:pPr>
      <w:r w:rsidRPr="009358C9">
        <w:rPr>
          <w:sz w:val="28"/>
          <w:szCs w:val="28"/>
        </w:rPr>
        <w:t xml:space="preserve"> </w:t>
      </w:r>
      <w:r w:rsidRPr="009358C9">
        <w:rPr>
          <w:sz w:val="28"/>
          <w:szCs w:val="28"/>
        </w:rPr>
        <w:tab/>
      </w:r>
      <w:r w:rsidRPr="009358C9">
        <w:rPr>
          <w:sz w:val="28"/>
          <w:szCs w:val="28"/>
        </w:rPr>
        <w:tab/>
      </w:r>
      <w:r w:rsidRPr="009358C9">
        <w:rPr>
          <w:sz w:val="28"/>
          <w:szCs w:val="28"/>
        </w:rPr>
        <w:tab/>
      </w:r>
      <w:r w:rsidRPr="009358C9">
        <w:rPr>
          <w:sz w:val="28"/>
          <w:szCs w:val="28"/>
        </w:rPr>
        <w:tab/>
      </w:r>
    </w:p>
    <w:p w:rsidR="00743B39" w:rsidRDefault="00743B39" w:rsidP="00743B39">
      <w:pPr>
        <w:jc w:val="center"/>
        <w:rPr>
          <w:b/>
          <w:sz w:val="28"/>
          <w:szCs w:val="28"/>
        </w:rPr>
      </w:pPr>
      <w:r w:rsidRPr="00D34653">
        <w:rPr>
          <w:b/>
          <w:sz w:val="28"/>
          <w:szCs w:val="28"/>
        </w:rPr>
        <w:t>IL RESPONSABILE DEL</w:t>
      </w:r>
      <w:r w:rsidR="0091248B">
        <w:rPr>
          <w:b/>
          <w:sz w:val="28"/>
          <w:szCs w:val="28"/>
        </w:rPr>
        <w:t>L’AREA AFFARI GENERALI</w:t>
      </w:r>
    </w:p>
    <w:p w:rsidR="00743B39" w:rsidRDefault="00743B39" w:rsidP="00743B39">
      <w:pPr>
        <w:jc w:val="center"/>
        <w:rPr>
          <w:b/>
          <w:sz w:val="28"/>
          <w:szCs w:val="28"/>
        </w:rPr>
      </w:pPr>
    </w:p>
    <w:p w:rsidR="00743B39" w:rsidRPr="00D34653" w:rsidRDefault="00743B39" w:rsidP="00743B39">
      <w:pPr>
        <w:jc w:val="both"/>
        <w:rPr>
          <w:b/>
          <w:sz w:val="28"/>
          <w:szCs w:val="28"/>
        </w:rPr>
      </w:pPr>
    </w:p>
    <w:p w:rsidR="00743B39" w:rsidRDefault="00743B39" w:rsidP="00743B39">
      <w:pPr>
        <w:jc w:val="both"/>
      </w:pPr>
      <w:r w:rsidRPr="00194A48">
        <w:rPr>
          <w:b/>
        </w:rPr>
        <w:t>VISTI</w:t>
      </w:r>
      <w:r>
        <w:t xml:space="preserve"> il D.</w:t>
      </w:r>
      <w:r w:rsidR="0091248B">
        <w:t xml:space="preserve"> </w:t>
      </w:r>
      <w:proofErr w:type="spellStart"/>
      <w:r>
        <w:t>Lgs</w:t>
      </w:r>
      <w:proofErr w:type="spellEnd"/>
      <w:r>
        <w:t xml:space="preserve">. n. 267/2000 e </w:t>
      </w:r>
      <w:proofErr w:type="spellStart"/>
      <w:r>
        <w:t>s.m.i.</w:t>
      </w:r>
      <w:proofErr w:type="spellEnd"/>
      <w:r>
        <w:t xml:space="preserve">, il D. </w:t>
      </w:r>
      <w:proofErr w:type="spellStart"/>
      <w:r>
        <w:t>Lgs</w:t>
      </w:r>
      <w:proofErr w:type="spellEnd"/>
      <w:r>
        <w:t xml:space="preserve">. n. 150/2009, il D. </w:t>
      </w:r>
      <w:proofErr w:type="spellStart"/>
      <w:r>
        <w:t>Lgs</w:t>
      </w:r>
      <w:proofErr w:type="spellEnd"/>
      <w:r>
        <w:t xml:space="preserve">. n. 165/2001 e </w:t>
      </w:r>
      <w:proofErr w:type="spellStart"/>
      <w:r>
        <w:t>s.m.i.</w:t>
      </w:r>
      <w:proofErr w:type="spellEnd"/>
      <w:r>
        <w:t>;</w:t>
      </w:r>
    </w:p>
    <w:p w:rsidR="0091248B" w:rsidRDefault="0091248B" w:rsidP="00743B39">
      <w:pPr>
        <w:jc w:val="both"/>
      </w:pPr>
    </w:p>
    <w:p w:rsidR="00743B39" w:rsidRDefault="0091248B" w:rsidP="00743B39">
      <w:pPr>
        <w:jc w:val="both"/>
      </w:pPr>
      <w:r>
        <w:rPr>
          <w:b/>
          <w:bCs/>
        </w:rPr>
        <w:t xml:space="preserve">RICHIAMATA </w:t>
      </w:r>
      <w:r w:rsidRPr="0091248B">
        <w:rPr>
          <w:bCs/>
        </w:rPr>
        <w:t>la</w:t>
      </w:r>
      <w:r w:rsidR="00743B39">
        <w:t xml:space="preserve"> deliberazione </w:t>
      </w:r>
      <w:r>
        <w:t xml:space="preserve">di Giunta Comunale </w:t>
      </w:r>
      <w:r w:rsidR="00743B39">
        <w:t xml:space="preserve">n.10 del 26/01/2022, dichiarata esecutiva ai sensi di legge, </w:t>
      </w:r>
      <w:r>
        <w:t>con cui è stata</w:t>
      </w:r>
      <w:r w:rsidR="00743B39">
        <w:t xml:space="preserve"> demandat</w:t>
      </w:r>
      <w:r>
        <w:t>a</w:t>
      </w:r>
      <w:r w:rsidR="00743B39">
        <w:t xml:space="preserve"> a quest’Ufficio la predisposizione di un avviso finalizzato alla ricezione dei curricula.  </w:t>
      </w:r>
    </w:p>
    <w:p w:rsidR="00743B39" w:rsidRDefault="00743B39" w:rsidP="00743B39">
      <w:pPr>
        <w:jc w:val="center"/>
        <w:rPr>
          <w:b/>
        </w:rPr>
      </w:pPr>
    </w:p>
    <w:p w:rsidR="00743B39" w:rsidRPr="00BD270E" w:rsidRDefault="00743B39" w:rsidP="00743B39">
      <w:pPr>
        <w:jc w:val="center"/>
        <w:rPr>
          <w:b/>
        </w:rPr>
      </w:pPr>
      <w:r w:rsidRPr="00BD270E">
        <w:rPr>
          <w:b/>
        </w:rPr>
        <w:t>RENDE NOTO</w:t>
      </w:r>
    </w:p>
    <w:p w:rsidR="00743B39" w:rsidRDefault="00743B39" w:rsidP="00743B39">
      <w:pPr>
        <w:jc w:val="both"/>
      </w:pPr>
    </w:p>
    <w:p w:rsidR="00743B39" w:rsidRPr="00327285" w:rsidRDefault="00743B39" w:rsidP="00743B39">
      <w:pPr>
        <w:jc w:val="both"/>
        <w:rPr>
          <w:b/>
          <w:bCs/>
        </w:rPr>
      </w:pPr>
      <w:proofErr w:type="gramStart"/>
      <w:r>
        <w:t>che</w:t>
      </w:r>
      <w:proofErr w:type="gramEnd"/>
      <w:r>
        <w:t xml:space="preserve"> questo Ente intende procedere alla nomina del Nucleo di Valutazione, con componente esterno, per l’espletamento dei compiti e delle funzioni proprie dell’incarico con le modalità di cui al presente avviso</w:t>
      </w:r>
      <w:r w:rsidRPr="00327285">
        <w:rPr>
          <w:b/>
          <w:bCs/>
        </w:rPr>
        <w:t xml:space="preserve">. L’avviso ha natura esclusivamente esplorativa, essendo finalizzato all’individuazione dei candidati idonei e non dà luogo </w:t>
      </w:r>
      <w:proofErr w:type="spellStart"/>
      <w:r w:rsidRPr="00327285">
        <w:rPr>
          <w:b/>
          <w:bCs/>
        </w:rPr>
        <w:t>nè</w:t>
      </w:r>
      <w:proofErr w:type="spellEnd"/>
      <w:r w:rsidRPr="00327285">
        <w:rPr>
          <w:b/>
          <w:bCs/>
        </w:rPr>
        <w:t xml:space="preserve"> a valutazione comparativa curriculare </w:t>
      </w:r>
      <w:proofErr w:type="spellStart"/>
      <w:r w:rsidRPr="00327285">
        <w:rPr>
          <w:b/>
          <w:bCs/>
        </w:rPr>
        <w:t>nè</w:t>
      </w:r>
      <w:proofErr w:type="spellEnd"/>
      <w:r w:rsidRPr="00327285">
        <w:rPr>
          <w:b/>
          <w:bCs/>
        </w:rPr>
        <w:t xml:space="preserve"> a formulazione di graduatoria.</w:t>
      </w:r>
    </w:p>
    <w:p w:rsidR="00743B39" w:rsidRDefault="00743B39" w:rsidP="00743B39">
      <w:pPr>
        <w:jc w:val="both"/>
        <w:rPr>
          <w:b/>
          <w:bCs/>
        </w:rPr>
      </w:pPr>
    </w:p>
    <w:p w:rsidR="0035129E" w:rsidRPr="00327285" w:rsidRDefault="0035129E" w:rsidP="00743B39">
      <w:pPr>
        <w:jc w:val="both"/>
        <w:rPr>
          <w:b/>
          <w:bCs/>
        </w:rPr>
      </w:pPr>
    </w:p>
    <w:p w:rsidR="00743B39" w:rsidRPr="0035129E" w:rsidRDefault="00743B39" w:rsidP="00743B39">
      <w:pPr>
        <w:pStyle w:val="Paragrafoelenco"/>
        <w:numPr>
          <w:ilvl w:val="0"/>
          <w:numId w:val="20"/>
        </w:numPr>
        <w:rPr>
          <w:rFonts w:ascii="Times New Roman" w:hAnsi="Times New Roman" w:cs="Times New Roman"/>
        </w:rPr>
      </w:pPr>
      <w:r w:rsidRPr="0035129E">
        <w:rPr>
          <w:rFonts w:ascii="Times New Roman" w:hAnsi="Times New Roman" w:cs="Times New Roman"/>
          <w:b/>
        </w:rPr>
        <w:t>COMPOSIZIONE E FUNZIONI</w:t>
      </w:r>
      <w:r w:rsidRPr="0035129E">
        <w:rPr>
          <w:rFonts w:ascii="Times New Roman" w:hAnsi="Times New Roman" w:cs="Times New Roman"/>
        </w:rPr>
        <w:t xml:space="preserve"> </w:t>
      </w:r>
    </w:p>
    <w:p w:rsidR="00743B39" w:rsidRDefault="00743B39" w:rsidP="00743B39">
      <w:pPr>
        <w:jc w:val="both"/>
      </w:pPr>
      <w:r>
        <w:t>Ai sensi e per gli effetti del vigente regolamento comunale sul funzionamento del Nucleo di Valutazione approvato con Delibera di Giunta Comunale n. 118 del 2000 e modificato con Delibera di Giunta Comunale n. 110 del 2011, presso questo Ente il Nucleo di Valutazione ha composizione monocratica.</w:t>
      </w:r>
    </w:p>
    <w:p w:rsidR="00743B39" w:rsidRPr="0035129E" w:rsidRDefault="00743B39" w:rsidP="00743B39">
      <w:pPr>
        <w:jc w:val="both"/>
        <w:rPr>
          <w:i/>
        </w:rPr>
      </w:pPr>
      <w:r>
        <w:t>L’art. 1 comma 2 del richiamato provvedimento stabilisce che:</w:t>
      </w:r>
      <w:r w:rsidR="0035129E">
        <w:t xml:space="preserve"> </w:t>
      </w:r>
      <w:r w:rsidRPr="0035129E">
        <w:rPr>
          <w:i/>
        </w:rPr>
        <w:t>“Il componente il Nucleo di valutazione viene nominato dal Sindaco nell’ipotesi in cui il servizio venga espletato in forma singola, tra gli esperti di gestione del personale e di tecniche di monitoraggio e valutazione con requisiti documentati da apposito curriculum”.</w:t>
      </w:r>
    </w:p>
    <w:p w:rsidR="0035129E" w:rsidRDefault="0035129E" w:rsidP="00743B39">
      <w:pPr>
        <w:jc w:val="both"/>
      </w:pPr>
    </w:p>
    <w:p w:rsidR="00743B39" w:rsidRDefault="00743B39" w:rsidP="00743B39">
      <w:pPr>
        <w:jc w:val="both"/>
      </w:pPr>
      <w:r>
        <w:t xml:space="preserve">Il suddetto organismo svolge le funzioni di cui all’art. 3 del più volte richiamato </w:t>
      </w:r>
      <w:r w:rsidR="0035129E">
        <w:t>regolamento</w:t>
      </w:r>
      <w:r>
        <w:t xml:space="preserve"> oltre quelle specificamente stabilite dalla normativa generale vigente.</w:t>
      </w:r>
    </w:p>
    <w:p w:rsidR="00743B39" w:rsidRDefault="00743B39" w:rsidP="00743B39">
      <w:pPr>
        <w:jc w:val="both"/>
      </w:pPr>
      <w:r>
        <w:lastRenderedPageBreak/>
        <w:t xml:space="preserve"> </w:t>
      </w:r>
    </w:p>
    <w:p w:rsidR="00743B39" w:rsidRPr="00194A48" w:rsidRDefault="00743B39" w:rsidP="00743B39">
      <w:pPr>
        <w:pStyle w:val="Paragrafoelenco"/>
        <w:numPr>
          <w:ilvl w:val="0"/>
          <w:numId w:val="20"/>
        </w:numPr>
        <w:jc w:val="both"/>
        <w:rPr>
          <w:rFonts w:ascii="Times New Roman" w:hAnsi="Times New Roman" w:cs="Times New Roman"/>
          <w:b/>
        </w:rPr>
      </w:pPr>
      <w:r w:rsidRPr="00194A48">
        <w:rPr>
          <w:rFonts w:ascii="Times New Roman" w:hAnsi="Times New Roman" w:cs="Times New Roman"/>
          <w:b/>
        </w:rPr>
        <w:t>NOMINA</w:t>
      </w:r>
      <w:r>
        <w:rPr>
          <w:rFonts w:ascii="Times New Roman" w:hAnsi="Times New Roman" w:cs="Times New Roman"/>
          <w:b/>
        </w:rPr>
        <w:t>,</w:t>
      </w:r>
      <w:r w:rsidRPr="00194A48">
        <w:rPr>
          <w:rFonts w:ascii="Times New Roman" w:hAnsi="Times New Roman" w:cs="Times New Roman"/>
          <w:b/>
        </w:rPr>
        <w:t xml:space="preserve"> DURATA</w:t>
      </w:r>
      <w:r>
        <w:rPr>
          <w:rFonts w:ascii="Times New Roman" w:hAnsi="Times New Roman" w:cs="Times New Roman"/>
          <w:b/>
        </w:rPr>
        <w:t xml:space="preserve"> E COMPENSO</w:t>
      </w:r>
      <w:r w:rsidRPr="00194A48">
        <w:rPr>
          <w:rFonts w:ascii="Times New Roman" w:hAnsi="Times New Roman" w:cs="Times New Roman"/>
          <w:b/>
        </w:rPr>
        <w:t xml:space="preserve"> DELL’INCARICO</w:t>
      </w:r>
    </w:p>
    <w:p w:rsidR="00743B39" w:rsidRDefault="00743B39" w:rsidP="00743B39">
      <w:pPr>
        <w:jc w:val="both"/>
      </w:pPr>
      <w:r>
        <w:t xml:space="preserve">Il Nucleo di Valutazione è nominato </w:t>
      </w:r>
      <w:r w:rsidR="0035129E">
        <w:t xml:space="preserve">con decreto del </w:t>
      </w:r>
      <w:r>
        <w:t>Sindaco</w:t>
      </w:r>
      <w:r w:rsidR="0035129E">
        <w:t xml:space="preserve">, previa </w:t>
      </w:r>
      <w:r>
        <w:t xml:space="preserve">valutazione dei curricula presentati, </w:t>
      </w:r>
      <w:r w:rsidR="0035129E">
        <w:t xml:space="preserve">ed </w:t>
      </w:r>
      <w:r>
        <w:t>a</w:t>
      </w:r>
      <w:r w:rsidR="0035129E">
        <w:t xml:space="preserve"> suo </w:t>
      </w:r>
      <w:r>
        <w:t>insindacabile</w:t>
      </w:r>
      <w:r w:rsidR="0035129E">
        <w:t xml:space="preserve"> giudizio.</w:t>
      </w:r>
      <w:r>
        <w:t xml:space="preserve"> </w:t>
      </w:r>
    </w:p>
    <w:p w:rsidR="00743B39" w:rsidRDefault="00743B39" w:rsidP="00743B39">
      <w:pPr>
        <w:jc w:val="both"/>
      </w:pPr>
      <w:r>
        <w:t xml:space="preserve">Il presente avviso non vincola l’Amministrazione e i candidati non acquisiscono alcun diritto, neanche di convocazione, a seguito di presentazione della candidatura.  </w:t>
      </w:r>
    </w:p>
    <w:p w:rsidR="0035129E" w:rsidRDefault="00743B39" w:rsidP="00743B39">
      <w:pPr>
        <w:jc w:val="both"/>
      </w:pPr>
      <w:r>
        <w:t xml:space="preserve">L’incarico avrà durata massima di tre anni, a decorrere dalla data di nomina e può essere rinnovato una sola volta. </w:t>
      </w:r>
    </w:p>
    <w:p w:rsidR="00743B39" w:rsidRDefault="00743B39" w:rsidP="00743B39">
      <w:pPr>
        <w:jc w:val="both"/>
      </w:pPr>
      <w:r>
        <w:t xml:space="preserve">Il Sindaco potrà disporre la revoca anticipata nel caso di sopraggiunta incompatibilità o per i comportamenti ritenuti lesivi per l’immagine dell’Ente o in contrasto con il ruolo assegnato. </w:t>
      </w:r>
    </w:p>
    <w:p w:rsidR="0035129E" w:rsidRDefault="0035129E" w:rsidP="0035129E">
      <w:pPr>
        <w:jc w:val="both"/>
      </w:pPr>
    </w:p>
    <w:p w:rsidR="00743B39" w:rsidRDefault="00743B39" w:rsidP="0035129E">
      <w:pPr>
        <w:jc w:val="both"/>
      </w:pPr>
      <w:r>
        <w:t xml:space="preserve">L’incarico in oggetto ha natura di incarico temporaneo di lavoro occasionale ed è conferito ai sensi dell’art. 2222 del Codice Civile, senza che si instauri rapporto di impiego. In considerazione delle funzioni espletate, al componente unico del nucleo di valutazione spetta un compenso annuo forfettario ed omnicomprensivo, pari ad € 1615,00 (euro </w:t>
      </w:r>
      <w:proofErr w:type="spellStart"/>
      <w:r>
        <w:t>millleseicentoquindici</w:t>
      </w:r>
      <w:proofErr w:type="spellEnd"/>
      <w:r>
        <w:t>/00).</w:t>
      </w:r>
    </w:p>
    <w:p w:rsidR="00743B39" w:rsidRDefault="00743B39" w:rsidP="00743B39">
      <w:pPr>
        <w:jc w:val="both"/>
      </w:pPr>
    </w:p>
    <w:p w:rsidR="0035129E" w:rsidRDefault="0035129E" w:rsidP="00743B39">
      <w:pPr>
        <w:jc w:val="both"/>
      </w:pPr>
    </w:p>
    <w:p w:rsidR="00743B39" w:rsidRPr="0035129E" w:rsidRDefault="00743B39" w:rsidP="0035129E">
      <w:pPr>
        <w:pStyle w:val="Paragrafoelenco"/>
        <w:numPr>
          <w:ilvl w:val="0"/>
          <w:numId w:val="20"/>
        </w:numPr>
        <w:jc w:val="both"/>
        <w:rPr>
          <w:rFonts w:ascii="Times New Roman" w:hAnsi="Times New Roman" w:cs="Times New Roman"/>
          <w:b/>
        </w:rPr>
      </w:pPr>
      <w:r w:rsidRPr="0035129E">
        <w:rPr>
          <w:rFonts w:ascii="Times New Roman" w:hAnsi="Times New Roman" w:cs="Times New Roman"/>
          <w:b/>
        </w:rPr>
        <w:t>REQUISITI DI PARTECIPAZIONE</w:t>
      </w:r>
    </w:p>
    <w:p w:rsidR="00743B39" w:rsidRDefault="00743B39" w:rsidP="00743B39">
      <w:pPr>
        <w:jc w:val="both"/>
      </w:pPr>
      <w:r>
        <w:t xml:space="preserve"> Per l’ammissione alla selezione sono richiesti i seguenti requisiti: </w:t>
      </w:r>
    </w:p>
    <w:p w:rsidR="00743B39" w:rsidRDefault="00743B39" w:rsidP="00743B39">
      <w:pPr>
        <w:jc w:val="both"/>
      </w:pPr>
      <w:r w:rsidRPr="00234420">
        <w:rPr>
          <w:b/>
        </w:rPr>
        <w:t>A) Requisiti generali</w:t>
      </w:r>
      <w:r>
        <w:t>:</w:t>
      </w:r>
    </w:p>
    <w:p w:rsidR="00743B39" w:rsidRDefault="00743B39" w:rsidP="0035129E">
      <w:pPr>
        <w:ind w:left="708"/>
        <w:jc w:val="both"/>
      </w:pPr>
      <w:r>
        <w:t xml:space="preserve"> • cittadinanza italiana, ovvero di uno stato membro dell'Unione Europea; se di cittadinanza non italiana è richiesta una buona e comprovata conoscenza della lingua italiana;</w:t>
      </w:r>
    </w:p>
    <w:p w:rsidR="00743B39" w:rsidRDefault="00743B39" w:rsidP="0035129E">
      <w:pPr>
        <w:ind w:left="708"/>
        <w:jc w:val="both"/>
      </w:pPr>
      <w:r>
        <w:t xml:space="preserve"> • godimento dei diritti civili e politici;</w:t>
      </w:r>
    </w:p>
    <w:p w:rsidR="00743B39" w:rsidRDefault="00743B39" w:rsidP="0035129E">
      <w:pPr>
        <w:ind w:left="708"/>
        <w:jc w:val="both"/>
      </w:pPr>
      <w:r>
        <w:t xml:space="preserve"> • non essere stati destituiti dal pubblico impiego o destinatari di provvedimenti di risoluzione senza preavviso del rapporto di lavoro per cause disciplinari;</w:t>
      </w:r>
    </w:p>
    <w:p w:rsidR="00743B39" w:rsidRDefault="00743B39" w:rsidP="0035129E">
      <w:pPr>
        <w:ind w:left="708"/>
        <w:jc w:val="both"/>
      </w:pPr>
      <w:r>
        <w:t xml:space="preserve"> • non avere subito condanne per i delitti previsti dall’art. 32 quater del c.p.;</w:t>
      </w:r>
    </w:p>
    <w:p w:rsidR="0035129E" w:rsidRDefault="0035129E" w:rsidP="0035129E">
      <w:pPr>
        <w:ind w:left="708"/>
        <w:jc w:val="both"/>
      </w:pPr>
    </w:p>
    <w:p w:rsidR="00743B39" w:rsidRDefault="00743B39" w:rsidP="00743B39">
      <w:pPr>
        <w:jc w:val="both"/>
      </w:pPr>
      <w:r>
        <w:t xml:space="preserve"> </w:t>
      </w:r>
      <w:r w:rsidRPr="00234420">
        <w:rPr>
          <w:b/>
        </w:rPr>
        <w:t>B) Requisiti attinenti all'area delle conoscenze</w:t>
      </w:r>
      <w:r>
        <w:t>:</w:t>
      </w:r>
    </w:p>
    <w:p w:rsidR="00743B39" w:rsidRDefault="00743B39" w:rsidP="0035129E">
      <w:pPr>
        <w:ind w:left="708"/>
        <w:jc w:val="both"/>
      </w:pPr>
      <w:r w:rsidRPr="0035129E">
        <w:rPr>
          <w:b/>
        </w:rPr>
        <w:t>Titolo di studio</w:t>
      </w:r>
      <w:r>
        <w:t xml:space="preserve">: diploma di laurea magistrale (LM), laurea specialistica (LS) o quadriennale se conseguita nel previgente ordinamento, in giurisprudenza, scienze politiche, economia e commercio, ingegneria gestionale, o lauree equivalenti che attribuiscono competenze nell'ambito dell'organizzazione e del personale, del management, della pianificazione e del controllo di gestione o della misurazione e valutazione delle performance. Per le lauree in discipline diverse è richiesto, in aggiunta alla laurea, un titolo di studio post - universitario di durata almeno annuale in profili afferenti alle materie suddette, ovvero ai settori dell’organizzazione e del personale delle pubbliche amministrazioni, del management, della pianificazione e controllo di gestione o della misurazione e valutazione delle performance. </w:t>
      </w:r>
      <w:r>
        <w:lastRenderedPageBreak/>
        <w:t>Potranno essere oggetto di valutazione anche i titoli di studio conseguiti successivamente al diploma di laurea e rilasciati da istituti universitari italiani o stranieri o da primarie istituzioni formative pubbliche che attribuiscono competenze specifiche nell’ambito dell’organizzazione e del personale delle Pubbliche Amministrazioni e i titoli quali dottorato di ricerca, master di II livello e corsi di specializzazione;</w:t>
      </w:r>
    </w:p>
    <w:p w:rsidR="00743B39" w:rsidRDefault="00743B39" w:rsidP="00743B39">
      <w:pPr>
        <w:jc w:val="both"/>
      </w:pPr>
    </w:p>
    <w:p w:rsidR="00743B39" w:rsidRDefault="00743B39" w:rsidP="00743B39">
      <w:pPr>
        <w:jc w:val="both"/>
      </w:pPr>
      <w:r>
        <w:t xml:space="preserve"> </w:t>
      </w:r>
      <w:r w:rsidRPr="00234420">
        <w:rPr>
          <w:b/>
        </w:rPr>
        <w:t>C) Requisiti attinenti all'area delle esperienze professionali</w:t>
      </w:r>
      <w:r>
        <w:t>:</w:t>
      </w:r>
    </w:p>
    <w:p w:rsidR="00743B39" w:rsidRDefault="00743B39" w:rsidP="0035129E">
      <w:pPr>
        <w:ind w:left="708"/>
        <w:jc w:val="both"/>
      </w:pPr>
      <w:r>
        <w:t>I candidati dovranno essere in possesso di comprovate esperienze professionali quale componente di nucleo di valutazione.</w:t>
      </w:r>
    </w:p>
    <w:p w:rsidR="00743B39" w:rsidRDefault="00743B39" w:rsidP="00743B39">
      <w:pPr>
        <w:jc w:val="both"/>
      </w:pPr>
    </w:p>
    <w:p w:rsidR="00743B39" w:rsidRDefault="00743B39" w:rsidP="00743B39">
      <w:pPr>
        <w:jc w:val="both"/>
      </w:pPr>
      <w:r>
        <w:t xml:space="preserve"> </w:t>
      </w:r>
      <w:r w:rsidRPr="00234420">
        <w:rPr>
          <w:b/>
        </w:rPr>
        <w:t>D) Requisiti attinenti all'area delle capacità</w:t>
      </w:r>
      <w:r>
        <w:t>:</w:t>
      </w:r>
    </w:p>
    <w:p w:rsidR="00743B39" w:rsidRDefault="00743B39" w:rsidP="0035129E">
      <w:pPr>
        <w:ind w:left="708"/>
        <w:jc w:val="both"/>
      </w:pPr>
      <w:r>
        <w:t>Non possono essere nominati component</w:t>
      </w:r>
      <w:r w:rsidR="0035129E">
        <w:t>i</w:t>
      </w:r>
      <w:r>
        <w:t xml:space="preserve"> del N</w:t>
      </w:r>
      <w:r w:rsidR="0035129E">
        <w:t>ucleo di Valutazione</w:t>
      </w:r>
      <w:r>
        <w:t xml:space="preserve"> coloro che:</w:t>
      </w:r>
    </w:p>
    <w:p w:rsidR="00743B39" w:rsidRDefault="00743B39" w:rsidP="0035129E">
      <w:pPr>
        <w:ind w:left="708"/>
        <w:jc w:val="both"/>
      </w:pPr>
      <w:r>
        <w:t xml:space="preserve">- abbiano un rapporto di coniugio, di convivenza, di parentela o di affinità entro il secondo grado con i dirigenti in servizio presso questa Amministrazione, o con il vertice politico - amministrativo o, comunque, con l’organo di indirizzo politico – amministrativo; </w:t>
      </w:r>
    </w:p>
    <w:p w:rsidR="00743B39" w:rsidRDefault="00743B39" w:rsidP="0035129E">
      <w:pPr>
        <w:ind w:left="708"/>
        <w:jc w:val="both"/>
      </w:pPr>
      <w:r>
        <w:t xml:space="preserve">- siano stati motivatamente rimossi dall’incarico di componente di </w:t>
      </w:r>
      <w:r w:rsidR="0035129E">
        <w:t xml:space="preserve">Nucleo di Valutazione </w:t>
      </w:r>
      <w:r>
        <w:t>o Organismo Indipendente di Valutazione prima della scadenza del mandato;</w:t>
      </w:r>
    </w:p>
    <w:p w:rsidR="00475196" w:rsidRDefault="00743B39" w:rsidP="0035129E">
      <w:pPr>
        <w:ind w:left="708"/>
        <w:jc w:val="both"/>
      </w:pPr>
      <w:r>
        <w:t xml:space="preserve"> - siano stati destinatari, quali dipendenti pubblici, di una sanzione disciplinare superiore alla censura; </w:t>
      </w:r>
    </w:p>
    <w:p w:rsidR="00743B39" w:rsidRDefault="00743B39" w:rsidP="0035129E">
      <w:pPr>
        <w:ind w:left="708"/>
        <w:jc w:val="both"/>
      </w:pPr>
      <w:r>
        <w:t xml:space="preserve">- abbiano cause di </w:t>
      </w:r>
      <w:proofErr w:type="spellStart"/>
      <w:r>
        <w:t>inconferibilità</w:t>
      </w:r>
      <w:proofErr w:type="spellEnd"/>
      <w:r>
        <w:t xml:space="preserve"> e di incompatibilità per lo svolgimento dell’incarico conformemente al D. </w:t>
      </w:r>
      <w:proofErr w:type="spellStart"/>
      <w:r>
        <w:t>Lgs</w:t>
      </w:r>
      <w:proofErr w:type="spellEnd"/>
      <w:r>
        <w:t xml:space="preserve">. n.39 del 08/04/2013; </w:t>
      </w:r>
    </w:p>
    <w:p w:rsidR="00743B39" w:rsidRDefault="00743B39" w:rsidP="0035129E">
      <w:pPr>
        <w:ind w:left="708"/>
        <w:jc w:val="both"/>
      </w:pPr>
      <w:r>
        <w:t>- rivestano il ruolo di Revisore dei Conti presso la stessa Amministrazione e coloro che incorrano nelle altre ipotesi di incompatibilità e ineleggibilità previste per i revisori dei conti dall’art. 236 del d.lgs. 267/2000;</w:t>
      </w:r>
    </w:p>
    <w:p w:rsidR="0035129E" w:rsidRDefault="0035129E" w:rsidP="0035129E">
      <w:pPr>
        <w:ind w:left="708"/>
        <w:jc w:val="both"/>
      </w:pPr>
    </w:p>
    <w:p w:rsidR="00D959FE" w:rsidRDefault="00743B39" w:rsidP="0035129E">
      <w:pPr>
        <w:ind w:left="708"/>
        <w:jc w:val="both"/>
      </w:pPr>
      <w:r>
        <w:t xml:space="preserve"> In ogni caso, l’assenza delle situazioni innanzi descritte deve essere oggetto di una formale dichiarazione del candidato, da accompagnare al curriculum ed ad una relazione di illustrazione delle esperienze maturate. I predetti requisiti devono essere posseduti alla data di scadenza del termine stabilito per la presentazione delle domande. </w:t>
      </w:r>
    </w:p>
    <w:p w:rsidR="00743B39" w:rsidRDefault="00743B39" w:rsidP="0035129E">
      <w:pPr>
        <w:ind w:left="708"/>
        <w:jc w:val="both"/>
      </w:pPr>
      <w:r>
        <w:t xml:space="preserve">Il componente del Nucleo di Valutazione può essere dipendente di Enti pubblici. In tal caso va acquisita la preventiva autorizzazione dall’ente di appartenenza ai sensi dell’art. 53 del </w:t>
      </w:r>
      <w:proofErr w:type="spellStart"/>
      <w:r>
        <w:t>D.Lgs</w:t>
      </w:r>
      <w:proofErr w:type="spellEnd"/>
      <w:r>
        <w:t xml:space="preserve"> 165/2001.</w:t>
      </w:r>
    </w:p>
    <w:p w:rsidR="00743B39" w:rsidRDefault="00743B39" w:rsidP="00743B39">
      <w:pPr>
        <w:jc w:val="both"/>
      </w:pPr>
    </w:p>
    <w:p w:rsidR="0006111D" w:rsidRDefault="0006111D" w:rsidP="00743B39">
      <w:pPr>
        <w:jc w:val="both"/>
      </w:pPr>
    </w:p>
    <w:p w:rsidR="00743B39" w:rsidRDefault="00743B39" w:rsidP="00743B39">
      <w:pPr>
        <w:numPr>
          <w:ilvl w:val="0"/>
          <w:numId w:val="21"/>
        </w:numPr>
        <w:jc w:val="both"/>
        <w:rPr>
          <w:b/>
        </w:rPr>
      </w:pPr>
      <w:r>
        <w:rPr>
          <w:b/>
        </w:rPr>
        <w:t>PROCEDURA</w:t>
      </w:r>
    </w:p>
    <w:p w:rsidR="00743B39" w:rsidRDefault="00743B39" w:rsidP="00743B39">
      <w:pPr>
        <w:ind w:left="60"/>
        <w:jc w:val="both"/>
      </w:pPr>
      <w:r>
        <w:t xml:space="preserve">Il presente avviso è pubblicato in forma integrale all’Albo </w:t>
      </w:r>
      <w:r w:rsidR="0035129E">
        <w:t xml:space="preserve">On Line </w:t>
      </w:r>
      <w:r>
        <w:t>dell’Ente per 15 giorni consecutivi e sul sito internet istituzionale.</w:t>
      </w:r>
    </w:p>
    <w:p w:rsidR="0035129E" w:rsidRDefault="0035129E" w:rsidP="00743B39">
      <w:pPr>
        <w:jc w:val="both"/>
      </w:pPr>
    </w:p>
    <w:p w:rsidR="00743B39" w:rsidRDefault="00743B39" w:rsidP="00743B39">
      <w:pPr>
        <w:jc w:val="both"/>
      </w:pPr>
      <w:r>
        <w:lastRenderedPageBreak/>
        <w:t>Coloro che intendono ricoprire l’incarico dovranno produrre la seguente documentazione:</w:t>
      </w:r>
    </w:p>
    <w:p w:rsidR="00743B39" w:rsidRPr="0035129E" w:rsidRDefault="00743B39" w:rsidP="00034089">
      <w:pPr>
        <w:numPr>
          <w:ilvl w:val="0"/>
          <w:numId w:val="25"/>
        </w:numPr>
        <w:jc w:val="both"/>
      </w:pPr>
      <w:proofErr w:type="gramStart"/>
      <w:r w:rsidRPr="0035129E">
        <w:t>domanda</w:t>
      </w:r>
      <w:proofErr w:type="gramEnd"/>
      <w:r w:rsidRPr="0035129E">
        <w:t xml:space="preserve"> di ammissione alla selezione in carta semplice, debitamente sottoscritta, nella quale il candidato dovrà attestare le proprie complete generalità, i recapiti, l’esistenza di tutti i requisiti di cui al presente avviso, nonché il consenso al trattamento dei dati forniti per le finalità della procedura di che trattasi ai sensi del </w:t>
      </w:r>
      <w:proofErr w:type="spellStart"/>
      <w:r w:rsidRPr="0035129E">
        <w:t>D.Lgs.</w:t>
      </w:r>
      <w:proofErr w:type="spellEnd"/>
      <w:r w:rsidRPr="0035129E">
        <w:t xml:space="preserve"> 196/2003 e del Regolamento UE 2016/679. Tale dichiarazione deve essere resa sotto la propria responsabilità e consapevole delle sanzioni penali previste dall’art. 76 del D.P.R. 28 dicembre 2000, n. 445 per le ipotesi di falsità in atti e dichiarazioni mendaci;</w:t>
      </w:r>
    </w:p>
    <w:p w:rsidR="00743B39" w:rsidRPr="0035129E" w:rsidRDefault="00743B39" w:rsidP="0035129E">
      <w:pPr>
        <w:numPr>
          <w:ilvl w:val="0"/>
          <w:numId w:val="25"/>
        </w:numPr>
        <w:jc w:val="both"/>
      </w:pPr>
      <w:proofErr w:type="gramStart"/>
      <w:r w:rsidRPr="0035129E">
        <w:t>fotocopia</w:t>
      </w:r>
      <w:proofErr w:type="gramEnd"/>
      <w:r w:rsidRPr="0035129E">
        <w:t xml:space="preserve"> di un documento di identità in corso di validità; </w:t>
      </w:r>
    </w:p>
    <w:p w:rsidR="00743B39" w:rsidRPr="0035129E" w:rsidRDefault="00743B39" w:rsidP="0035129E">
      <w:pPr>
        <w:numPr>
          <w:ilvl w:val="0"/>
          <w:numId w:val="25"/>
        </w:numPr>
        <w:jc w:val="both"/>
      </w:pPr>
      <w:proofErr w:type="gramStart"/>
      <w:r w:rsidRPr="0035129E">
        <w:t>curriculum</w:t>
      </w:r>
      <w:proofErr w:type="gramEnd"/>
      <w:r w:rsidRPr="0035129E">
        <w:t xml:space="preserve"> vitae et </w:t>
      </w:r>
      <w:proofErr w:type="spellStart"/>
      <w:r w:rsidRPr="0035129E">
        <w:t>studiorum</w:t>
      </w:r>
      <w:proofErr w:type="spellEnd"/>
      <w:r w:rsidRPr="0035129E">
        <w:t xml:space="preserve">, sottoscritto e datato, da cui risulti la qualificazione professionale richiesta, il percorso di studi, i titoli posseduti, con relazione illustrativa delle esperienze lavorative, nonché ogni altra informazione e/o documentazione utile da fornire, al fine di consentire una valutazione completa della professionalità posseduta. </w:t>
      </w:r>
    </w:p>
    <w:p w:rsidR="0035129E" w:rsidRDefault="0035129E" w:rsidP="00743B39">
      <w:pPr>
        <w:jc w:val="both"/>
      </w:pPr>
    </w:p>
    <w:p w:rsidR="00743B39" w:rsidRDefault="00743B39" w:rsidP="00743B39">
      <w:pPr>
        <w:jc w:val="both"/>
      </w:pPr>
      <w:r>
        <w:t xml:space="preserve">La domanda di ammissione deve essere inviata tramite posta elettronica certificata personale esclusivamente all’indirizzo </w:t>
      </w:r>
      <w:proofErr w:type="spellStart"/>
      <w:r>
        <w:t>pec</w:t>
      </w:r>
      <w:proofErr w:type="spellEnd"/>
      <w:r>
        <w:t xml:space="preserve">: </w:t>
      </w:r>
      <w:hyperlink r:id="rId8" w:history="1">
        <w:r w:rsidR="0035129E" w:rsidRPr="00D81813">
          <w:rPr>
            <w:rStyle w:val="Collegamentoipertestuale"/>
          </w:rPr>
          <w:t>protocollomoliterno@ebaspec.it</w:t>
        </w:r>
      </w:hyperlink>
      <w:r w:rsidR="0035129E">
        <w:t xml:space="preserve"> </w:t>
      </w:r>
      <w:r>
        <w:t xml:space="preserve">- entro </w:t>
      </w:r>
      <w:r w:rsidR="0035129E">
        <w:t xml:space="preserve">e non oltre </w:t>
      </w:r>
      <w:r>
        <w:t xml:space="preserve">il seguente termine perentorio: </w:t>
      </w:r>
      <w:r w:rsidRPr="002D1104">
        <w:rPr>
          <w:b/>
        </w:rPr>
        <w:t xml:space="preserve">ore </w:t>
      </w:r>
      <w:r w:rsidR="0006111D" w:rsidRPr="002D1104">
        <w:rPr>
          <w:b/>
        </w:rPr>
        <w:t>13.00</w:t>
      </w:r>
      <w:r w:rsidRPr="002D1104">
        <w:rPr>
          <w:b/>
        </w:rPr>
        <w:t xml:space="preserve"> del giorno</w:t>
      </w:r>
      <w:r w:rsidR="0035129E" w:rsidRPr="002D1104">
        <w:rPr>
          <w:b/>
        </w:rPr>
        <w:t xml:space="preserve"> </w:t>
      </w:r>
      <w:r w:rsidR="00AF282E">
        <w:rPr>
          <w:b/>
        </w:rPr>
        <w:t>04</w:t>
      </w:r>
      <w:bookmarkStart w:id="0" w:name="_GoBack"/>
      <w:bookmarkEnd w:id="0"/>
      <w:r w:rsidR="00AF282E">
        <w:rPr>
          <w:b/>
        </w:rPr>
        <w:t>/04/2022</w:t>
      </w:r>
      <w:r>
        <w:t>.</w:t>
      </w:r>
    </w:p>
    <w:p w:rsidR="0035129E" w:rsidRDefault="0035129E" w:rsidP="00743B39">
      <w:pPr>
        <w:jc w:val="both"/>
      </w:pPr>
    </w:p>
    <w:p w:rsidR="00743B39" w:rsidRDefault="00743B39" w:rsidP="00743B39">
      <w:pPr>
        <w:jc w:val="both"/>
      </w:pPr>
      <w:r>
        <w:t xml:space="preserve">Non si terrà conto delle domande </w:t>
      </w:r>
      <w:r w:rsidR="00AF282E">
        <w:t>pervenute</w:t>
      </w:r>
      <w:r>
        <w:t xml:space="preserve"> oltre il termine perentorio stabilito. La sottoscrizione della domanda, da apporre necessariamente in forma autografa, non è soggetta ad autenticazione, ai sensi del D.P.R. n. 445/2000.</w:t>
      </w:r>
    </w:p>
    <w:p w:rsidR="00743B39" w:rsidRDefault="00743B39" w:rsidP="00743B39">
      <w:pPr>
        <w:jc w:val="both"/>
      </w:pPr>
      <w:r>
        <w:t xml:space="preserve"> L’Amministrazione non assume la responsabilità per la dispersione di comunicazioni dipendenti da inesatta indicazione del recapito da parte del concorrente oppure per la tardiva comunicazione del cambiamento dell’indirizzo indicato nella domanda.</w:t>
      </w:r>
    </w:p>
    <w:p w:rsidR="00743B39" w:rsidRDefault="00743B39" w:rsidP="00743B39">
      <w:pPr>
        <w:jc w:val="both"/>
      </w:pPr>
      <w:r>
        <w:t xml:space="preserve"> </w:t>
      </w:r>
    </w:p>
    <w:p w:rsidR="00743B39" w:rsidRDefault="00743B39" w:rsidP="00743B39">
      <w:pPr>
        <w:jc w:val="both"/>
      </w:pPr>
    </w:p>
    <w:p w:rsidR="00743B39" w:rsidRPr="0035129E" w:rsidRDefault="00743B39" w:rsidP="0035129E">
      <w:pPr>
        <w:pStyle w:val="Paragrafoelenco"/>
        <w:numPr>
          <w:ilvl w:val="0"/>
          <w:numId w:val="21"/>
        </w:numPr>
        <w:jc w:val="both"/>
        <w:rPr>
          <w:rFonts w:ascii="Times New Roman" w:hAnsi="Times New Roman" w:cs="Times New Roman"/>
        </w:rPr>
      </w:pPr>
      <w:r w:rsidRPr="0035129E">
        <w:rPr>
          <w:rFonts w:ascii="Times New Roman" w:hAnsi="Times New Roman" w:cs="Times New Roman"/>
          <w:b/>
        </w:rPr>
        <w:t>TRATTAMENTO DEI DATI PERSONALI</w:t>
      </w:r>
      <w:r w:rsidRPr="0035129E">
        <w:rPr>
          <w:rFonts w:ascii="Times New Roman" w:hAnsi="Times New Roman" w:cs="Times New Roman"/>
        </w:rPr>
        <w:t xml:space="preserve"> </w:t>
      </w:r>
    </w:p>
    <w:p w:rsidR="00743B39" w:rsidRDefault="00743B39" w:rsidP="00743B39">
      <w:pPr>
        <w:jc w:val="both"/>
      </w:pPr>
      <w:r>
        <w:t>Ai sensi del Regolamento UE 2016/679 i dati forniti dai candidati saranno raccolti dai competenti uffici, per le finalità di gestione della presente selezione. Le stesse informazioni potranno essere comunicate unicamente alle amministrazioni pubbliche competenti e direttamente interessate alla posizione giuridico economica del candidato, ai sensi di quanto previsto dall’art.24 del Codice in materia di dati personali. Il titolare del trattamento dei dati personali è il Comune di Moliterno.</w:t>
      </w:r>
    </w:p>
    <w:p w:rsidR="00743B39" w:rsidRDefault="00743B39" w:rsidP="00743B39">
      <w:pPr>
        <w:jc w:val="both"/>
      </w:pPr>
    </w:p>
    <w:p w:rsidR="0035129E" w:rsidRDefault="0035129E" w:rsidP="00743B39">
      <w:pPr>
        <w:jc w:val="both"/>
      </w:pPr>
    </w:p>
    <w:p w:rsidR="00743B39" w:rsidRPr="0035129E" w:rsidRDefault="00743B39" w:rsidP="0035129E">
      <w:pPr>
        <w:pStyle w:val="Paragrafoelenco"/>
        <w:numPr>
          <w:ilvl w:val="0"/>
          <w:numId w:val="21"/>
        </w:numPr>
        <w:jc w:val="both"/>
        <w:rPr>
          <w:rFonts w:ascii="Times New Roman" w:hAnsi="Times New Roman" w:cs="Times New Roman"/>
          <w:b/>
        </w:rPr>
      </w:pPr>
      <w:r w:rsidRPr="0035129E">
        <w:rPr>
          <w:rFonts w:ascii="Times New Roman" w:hAnsi="Times New Roman" w:cs="Times New Roman"/>
          <w:b/>
        </w:rPr>
        <w:t>DISPOSIZIONI FINALI</w:t>
      </w:r>
    </w:p>
    <w:p w:rsidR="0035129E" w:rsidRDefault="00743B39" w:rsidP="00743B39">
      <w:pPr>
        <w:jc w:val="both"/>
      </w:pPr>
      <w:r>
        <w:t xml:space="preserve"> L’Amministrazione ha la facoltà di prorogare, con provvedimento motivato, il termine della scadenza della selezione e riaprire il termine stesso. </w:t>
      </w:r>
    </w:p>
    <w:p w:rsidR="0035129E" w:rsidRDefault="00743B39" w:rsidP="00743B39">
      <w:pPr>
        <w:jc w:val="both"/>
      </w:pPr>
      <w:r>
        <w:lastRenderedPageBreak/>
        <w:t>Per qualsiasi informazione o chiarimento gli interessati possono rivolgersi al</w:t>
      </w:r>
      <w:r w:rsidR="0035129E">
        <w:t xml:space="preserve"> Responsabile dell’Area Affari Generali Dott.ssa Rossella MONTESANO in orario di ufficio al</w:t>
      </w:r>
      <w:r>
        <w:t xml:space="preserve"> n. 0975</w:t>
      </w:r>
      <w:r w:rsidR="0035129E">
        <w:t>/668507</w:t>
      </w:r>
      <w:r>
        <w:t xml:space="preserve"> oppure tramite mail</w:t>
      </w:r>
      <w:r w:rsidR="0035129E">
        <w:t xml:space="preserve"> all’indirizzo </w:t>
      </w:r>
      <w:hyperlink r:id="rId9" w:history="1">
        <w:r w:rsidR="0035129E" w:rsidRPr="00D81813">
          <w:rPr>
            <w:rStyle w:val="Collegamentoipertestuale"/>
          </w:rPr>
          <w:t>affarigenerali@comune.moliterno.pz.it</w:t>
        </w:r>
      </w:hyperlink>
      <w:r w:rsidR="0035129E">
        <w:t>.</w:t>
      </w:r>
    </w:p>
    <w:p w:rsidR="00743B39" w:rsidRDefault="00743B39" w:rsidP="00743B39">
      <w:pPr>
        <w:jc w:val="both"/>
      </w:pPr>
      <w:r>
        <w:t xml:space="preserve"> </w:t>
      </w:r>
    </w:p>
    <w:p w:rsidR="00743B39" w:rsidRPr="00D3407F" w:rsidRDefault="00743B39" w:rsidP="00743B39">
      <w:pPr>
        <w:jc w:val="both"/>
      </w:pPr>
      <w:r>
        <w:t xml:space="preserve"> </w:t>
      </w:r>
    </w:p>
    <w:p w:rsidR="00743B39" w:rsidRDefault="00743B39" w:rsidP="00743B39">
      <w:pPr>
        <w:ind w:left="360"/>
        <w:rPr>
          <w:bCs/>
          <w:iCs/>
        </w:rPr>
      </w:pPr>
      <w:r>
        <w:rPr>
          <w:bCs/>
          <w:iCs/>
          <w:sz w:val="22"/>
          <w:szCs w:val="22"/>
        </w:rPr>
        <w:t xml:space="preserve">                                                              </w:t>
      </w:r>
    </w:p>
    <w:p w:rsidR="0035129E" w:rsidRDefault="00743B39" w:rsidP="00743B39">
      <w:pPr>
        <w:ind w:left="360"/>
      </w:pPr>
      <w:r>
        <w:t xml:space="preserve">Moliterno, lì </w:t>
      </w:r>
    </w:p>
    <w:p w:rsidR="0035129E" w:rsidRDefault="0035129E" w:rsidP="00743B39">
      <w:pPr>
        <w:ind w:left="360"/>
      </w:pPr>
    </w:p>
    <w:p w:rsidR="0035129E" w:rsidRPr="00194A48" w:rsidRDefault="0035129E" w:rsidP="00743B39">
      <w:pPr>
        <w:ind w:left="360"/>
        <w:rPr>
          <w:bCs/>
          <w:iCs/>
        </w:rPr>
      </w:pPr>
    </w:p>
    <w:p w:rsidR="00743B39" w:rsidRDefault="00743B39" w:rsidP="00743B39">
      <w:r>
        <w:t xml:space="preserve">                                                                                                            Il Responsabile del Servizio</w:t>
      </w:r>
    </w:p>
    <w:p w:rsidR="00743B39" w:rsidRDefault="00743B39" w:rsidP="00743B39">
      <w:pPr>
        <w:ind w:left="5664" w:firstLine="708"/>
      </w:pPr>
      <w:r>
        <w:t xml:space="preserve">              Affari Generali</w:t>
      </w:r>
    </w:p>
    <w:p w:rsidR="00743B39" w:rsidRDefault="00743B39" w:rsidP="00743B39">
      <w:pPr>
        <w:ind w:left="5664" w:firstLine="708"/>
      </w:pPr>
      <w:r>
        <w:t>Dott.ssa Rossella MONTESANO</w:t>
      </w:r>
    </w:p>
    <w:p w:rsidR="00C950B4" w:rsidRPr="00357D3F" w:rsidRDefault="00C950B4" w:rsidP="00C950B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rsidR="00A9361B" w:rsidRPr="00A9361B" w:rsidRDefault="00A9361B" w:rsidP="00C950B4">
      <w:pPr>
        <w:spacing w:before="100"/>
        <w:rPr>
          <w:rFonts w:ascii="Book Antiqua" w:hAnsi="Book Antiqua" w:cs="Arial"/>
        </w:rPr>
      </w:pPr>
    </w:p>
    <w:sectPr w:rsidR="00A9361B" w:rsidRPr="00A9361B" w:rsidSect="00C328A1">
      <w:headerReference w:type="default" r:id="rId10"/>
      <w:footerReference w:type="default" r:id="rId11"/>
      <w:pgSz w:w="11906" w:h="16838"/>
      <w:pgMar w:top="1417" w:right="1134" w:bottom="1134" w:left="1134" w:header="147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BC" w:rsidRDefault="00534BBC" w:rsidP="00A02938">
      <w:r>
        <w:separator/>
      </w:r>
    </w:p>
  </w:endnote>
  <w:endnote w:type="continuationSeparator" w:id="0">
    <w:p w:rsidR="00534BBC" w:rsidRDefault="00534BBC" w:rsidP="00A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938" w:rsidRDefault="00534BBC" w:rsidP="00A02938">
    <w:pPr>
      <w:pStyle w:val="Pidipagina"/>
      <w:ind w:right="360"/>
      <w:rPr>
        <w:sz w:val="20"/>
      </w:rPr>
    </w:pPr>
    <w:r>
      <w:rPr>
        <w:sz w:val="20"/>
      </w:rPr>
      <w:pict>
        <v:rect id="_x0000_i1025" style="width:472.25pt;height:1.6pt" o:hrpct="980" o:hralign="center" o:hrstd="t" o:hrnoshade="t" o:hr="t" fillcolor="black" stroked="f"/>
      </w:pict>
    </w:r>
  </w:p>
  <w:p w:rsidR="005344F4" w:rsidRPr="005344F4" w:rsidRDefault="00416A5A" w:rsidP="00A02938">
    <w:pPr>
      <w:pStyle w:val="Pidipagina"/>
      <w:jc w:val="center"/>
      <w:rPr>
        <w:rFonts w:ascii="Garamond" w:hAnsi="Garamond"/>
        <w:b/>
        <w:bCs/>
      </w:rPr>
    </w:pPr>
    <w:r w:rsidRPr="005344F4">
      <w:rPr>
        <w:rFonts w:ascii="Garamond" w:hAnsi="Garamond"/>
        <w:b/>
        <w:bCs/>
      </w:rPr>
      <w:t>Piaz</w:t>
    </w:r>
    <w:r w:rsidR="00A02938" w:rsidRPr="005344F4">
      <w:rPr>
        <w:rFonts w:ascii="Garamond" w:hAnsi="Garamond"/>
        <w:b/>
        <w:bCs/>
      </w:rPr>
      <w:t>za Vittorio Veneto</w:t>
    </w:r>
    <w:r w:rsidR="005344F4" w:rsidRPr="005344F4">
      <w:rPr>
        <w:rFonts w:ascii="Garamond" w:hAnsi="Garamond"/>
        <w:b/>
        <w:bCs/>
      </w:rPr>
      <w:t>, 1</w:t>
    </w:r>
    <w:r w:rsidR="00A02938" w:rsidRPr="005344F4">
      <w:rPr>
        <w:rFonts w:ascii="Garamond" w:hAnsi="Garamond"/>
        <w:b/>
        <w:bCs/>
      </w:rPr>
      <w:t xml:space="preserve"> – 85047 MOLITERNO (PZ) – </w:t>
    </w:r>
    <w:proofErr w:type="gramStart"/>
    <w:r w:rsidR="00A02938" w:rsidRPr="005344F4">
      <w:rPr>
        <w:rFonts w:ascii="Garamond" w:hAnsi="Garamond"/>
        <w:b/>
        <w:bCs/>
      </w:rPr>
      <w:t>Tel.0975</w:t>
    </w:r>
    <w:r w:rsidRPr="005344F4">
      <w:rPr>
        <w:rFonts w:ascii="Garamond" w:hAnsi="Garamond"/>
        <w:b/>
        <w:bCs/>
      </w:rPr>
      <w:t xml:space="preserve">.668511 </w:t>
    </w:r>
    <w:r w:rsidR="00A02938" w:rsidRPr="005344F4">
      <w:rPr>
        <w:rFonts w:ascii="Garamond" w:hAnsi="Garamond"/>
        <w:b/>
        <w:bCs/>
      </w:rPr>
      <w:t xml:space="preserve"> Fax</w:t>
    </w:r>
    <w:proofErr w:type="gramEnd"/>
    <w:r w:rsidR="00A02938" w:rsidRPr="005344F4">
      <w:rPr>
        <w:rFonts w:ascii="Garamond" w:hAnsi="Garamond"/>
        <w:b/>
        <w:bCs/>
      </w:rPr>
      <w:t xml:space="preserve"> 0975.668537 – </w:t>
    </w:r>
  </w:p>
  <w:p w:rsidR="00A02938" w:rsidRPr="005344F4" w:rsidRDefault="00A02938" w:rsidP="00A02938">
    <w:pPr>
      <w:pStyle w:val="Pidipagina"/>
      <w:jc w:val="center"/>
      <w:rPr>
        <w:rFonts w:ascii="Garamond" w:hAnsi="Garamond"/>
        <w:b/>
        <w:bCs/>
        <w:sz w:val="16"/>
      </w:rPr>
    </w:pPr>
    <w:proofErr w:type="spellStart"/>
    <w:proofErr w:type="gramStart"/>
    <w:r w:rsidRPr="005344F4">
      <w:rPr>
        <w:rFonts w:ascii="Garamond" w:hAnsi="Garamond"/>
        <w:b/>
        <w:bCs/>
      </w:rPr>
      <w:t>PEC</w:t>
    </w:r>
    <w:r w:rsidR="005344F4" w:rsidRPr="005344F4">
      <w:rPr>
        <w:rFonts w:ascii="Garamond" w:hAnsi="Garamond"/>
        <w:b/>
        <w:bCs/>
      </w:rPr>
      <w:t>:</w:t>
    </w:r>
    <w:hyperlink r:id="rId1" w:history="1">
      <w:r w:rsidRPr="005344F4">
        <w:rPr>
          <w:rStyle w:val="Collegamentoipertestuale"/>
          <w:rFonts w:ascii="Garamond" w:hAnsi="Garamond"/>
          <w:b/>
          <w:bCs/>
        </w:rPr>
        <w:t>protocollomoliterno@ebaspec.it</w:t>
      </w:r>
      <w:proofErr w:type="spellEnd"/>
      <w:proofErr w:type="gramEnd"/>
    </w:hyperlink>
  </w:p>
  <w:p w:rsidR="008B702C" w:rsidRPr="005344F4" w:rsidRDefault="008B702C">
    <w:pPr>
      <w:pStyle w:val="Pidipagina"/>
      <w:jc w:val="center"/>
      <w:rPr>
        <w:rFonts w:ascii="Garamond" w:hAnsi="Garamond"/>
        <w:b/>
        <w:bCs/>
        <w:caps/>
      </w:rPr>
    </w:pPr>
  </w:p>
  <w:p w:rsidR="00A02938" w:rsidRDefault="008618E6">
    <w:pPr>
      <w:pStyle w:val="Pidipagina"/>
      <w:jc w:val="center"/>
      <w:rPr>
        <w:caps/>
        <w:color w:val="5B9BD5" w:themeColor="accent1"/>
      </w:rPr>
    </w:pPr>
    <w:r w:rsidRPr="008B702C">
      <w:rPr>
        <w:caps/>
      </w:rPr>
      <w:fldChar w:fldCharType="begin"/>
    </w:r>
    <w:r w:rsidR="00A02938" w:rsidRPr="008B702C">
      <w:rPr>
        <w:caps/>
      </w:rPr>
      <w:instrText>PAGE   \* MERGEFORMAT</w:instrText>
    </w:r>
    <w:r w:rsidRPr="008B702C">
      <w:rPr>
        <w:caps/>
      </w:rPr>
      <w:fldChar w:fldCharType="separate"/>
    </w:r>
    <w:r w:rsidR="00AF282E">
      <w:rPr>
        <w:caps/>
        <w:noProof/>
      </w:rPr>
      <w:t>5</w:t>
    </w:r>
    <w:r w:rsidRPr="008B702C">
      <w:rPr>
        <w:caps/>
      </w:rPr>
      <w:fldChar w:fldCharType="end"/>
    </w:r>
  </w:p>
  <w:p w:rsidR="00A02938" w:rsidRDefault="00A029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BC" w:rsidRDefault="00534BBC" w:rsidP="00A02938">
      <w:r>
        <w:separator/>
      </w:r>
    </w:p>
  </w:footnote>
  <w:footnote w:type="continuationSeparator" w:id="0">
    <w:p w:rsidR="00534BBC" w:rsidRDefault="00534BBC" w:rsidP="00A02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938" w:rsidRPr="00A02938" w:rsidRDefault="00AC0490">
    <w:pPr>
      <w:pStyle w:val="Intestazione"/>
      <w:rPr>
        <w:rFonts w:ascii="Garamond" w:hAnsi="Garamond"/>
        <w:b/>
        <w:sz w:val="24"/>
      </w:rPr>
    </w:pPr>
    <w:r>
      <w:rPr>
        <w:noProof/>
        <w:lang w:eastAsia="it-IT"/>
      </w:rPr>
      <mc:AlternateContent>
        <mc:Choice Requires="wps">
          <w:drawing>
            <wp:anchor distT="45720" distB="45720" distL="114300" distR="114300" simplePos="0" relativeHeight="251659264" behindDoc="0" locked="0" layoutInCell="1" allowOverlap="1">
              <wp:simplePos x="0" y="0"/>
              <wp:positionH relativeFrom="column">
                <wp:posOffset>-653415</wp:posOffset>
              </wp:positionH>
              <wp:positionV relativeFrom="paragraph">
                <wp:posOffset>-831215</wp:posOffset>
              </wp:positionV>
              <wp:extent cx="7467600" cy="20193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2019300"/>
                      </a:xfrm>
                      <a:prstGeom prst="rect">
                        <a:avLst/>
                      </a:prstGeom>
                      <a:noFill/>
                      <a:ln w="9525">
                        <a:solidFill>
                          <a:schemeClr val="bg1"/>
                        </a:solidFill>
                        <a:miter lim="800000"/>
                        <a:headEnd/>
                        <a:tailEnd/>
                      </a:ln>
                    </wps:spPr>
                    <wps:txbx>
                      <w:txbxContent>
                        <w:p w:rsidR="00B9239D" w:rsidRDefault="00B9239D" w:rsidP="004278FB">
                          <w:pPr>
                            <w:jc w:val="center"/>
                            <w:rPr>
                              <w:rFonts w:ascii="Garamond" w:hAnsi="Garamond"/>
                              <w:b/>
                              <w:smallCaps/>
                              <w:sz w:val="44"/>
                              <w:szCs w:val="44"/>
                            </w:rPr>
                          </w:pPr>
                        </w:p>
                        <w:p w:rsidR="00A02938" w:rsidRPr="007B54B8" w:rsidRDefault="00A02938" w:rsidP="004278FB">
                          <w:pPr>
                            <w:jc w:val="center"/>
                            <w:rPr>
                              <w:rFonts w:ascii="Garamond" w:hAnsi="Garamond"/>
                              <w:b/>
                              <w:smallCaps/>
                              <w:sz w:val="44"/>
                              <w:szCs w:val="44"/>
                            </w:rPr>
                          </w:pPr>
                          <w:r w:rsidRPr="007B54B8">
                            <w:rPr>
                              <w:rFonts w:ascii="Garamond" w:hAnsi="Garamond"/>
                              <w:b/>
                              <w:smallCaps/>
                              <w:sz w:val="44"/>
                              <w:szCs w:val="44"/>
                            </w:rPr>
                            <w:t>Comune di Moliterno</w:t>
                          </w:r>
                        </w:p>
                        <w:p w:rsidR="00A02938" w:rsidRDefault="00A02938" w:rsidP="004278FB">
                          <w:pPr>
                            <w:jc w:val="center"/>
                            <w:rPr>
                              <w:rFonts w:ascii="Garamond" w:hAnsi="Garamond"/>
                              <w:i/>
                              <w:iCs/>
                              <w:szCs w:val="26"/>
                            </w:rPr>
                          </w:pPr>
                          <w:r w:rsidRPr="00110648">
                            <w:rPr>
                              <w:rFonts w:ascii="Garamond" w:hAnsi="Garamond"/>
                              <w:i/>
                              <w:iCs/>
                              <w:szCs w:val="26"/>
                            </w:rPr>
                            <w:t>Provincia di Potenza</w:t>
                          </w:r>
                        </w:p>
                        <w:p w:rsidR="00A02938" w:rsidRDefault="00534BBC" w:rsidP="004278FB">
                          <w:pPr>
                            <w:jc w:val="center"/>
                            <w:rPr>
                              <w:rStyle w:val="Collegamentoipertestuale"/>
                              <w:rFonts w:ascii="Garamond" w:hAnsi="Garamond"/>
                              <w:color w:val="auto"/>
                              <w:szCs w:val="26"/>
                            </w:rPr>
                          </w:pPr>
                          <w:hyperlink r:id="rId1" w:history="1">
                            <w:r w:rsidR="005344F4" w:rsidRPr="00A302EA">
                              <w:rPr>
                                <w:rStyle w:val="Collegamentoipertestuale"/>
                                <w:rFonts w:ascii="Garamond" w:hAnsi="Garamond"/>
                                <w:color w:val="auto"/>
                                <w:szCs w:val="26"/>
                              </w:rPr>
                              <w:t>www.comune.moliterno.pz.it</w:t>
                            </w:r>
                          </w:hyperlink>
                        </w:p>
                        <w:p w:rsidR="004278FB" w:rsidRDefault="004278FB" w:rsidP="007B54B8">
                          <w:pPr>
                            <w:spacing w:line="360" w:lineRule="auto"/>
                            <w:jc w:val="center"/>
                            <w:rPr>
                              <w:rStyle w:val="Collegamentoipertestuale"/>
                              <w:rFonts w:ascii="Garamond" w:hAnsi="Garamond"/>
                              <w:color w:val="auto"/>
                              <w:szCs w:val="26"/>
                            </w:rPr>
                          </w:pPr>
                          <w:r>
                            <w:rPr>
                              <w:rStyle w:val="Collegamentoipertestuale"/>
                              <w:rFonts w:ascii="Garamond" w:hAnsi="Garamond"/>
                              <w:color w:val="auto"/>
                              <w:szCs w:val="26"/>
                            </w:rPr>
                            <w:t>________________________________________</w:t>
                          </w:r>
                        </w:p>
                        <w:p w:rsidR="004278FB" w:rsidRPr="00427A4F" w:rsidRDefault="0091248B" w:rsidP="004278FB">
                          <w:pPr>
                            <w:jc w:val="center"/>
                            <w:rPr>
                              <w:rFonts w:ascii="Garamond" w:hAnsi="Garamond"/>
                              <w:b/>
                              <w:sz w:val="28"/>
                              <w:szCs w:val="28"/>
                            </w:rPr>
                          </w:pPr>
                          <w:r>
                            <w:rPr>
                              <w:rFonts w:ascii="Garamond" w:hAnsi="Garamond"/>
                              <w:b/>
                              <w:sz w:val="28"/>
                              <w:szCs w:val="28"/>
                            </w:rPr>
                            <w:t>Area Affari Generali</w:t>
                          </w:r>
                        </w:p>
                        <w:p w:rsidR="004278FB" w:rsidRPr="00A302EA" w:rsidRDefault="0092788C" w:rsidP="004278FB">
                          <w:pPr>
                            <w:jc w:val="center"/>
                            <w:rPr>
                              <w:rFonts w:ascii="Garamond" w:hAnsi="Garamond"/>
                            </w:rPr>
                          </w:pPr>
                          <w:r>
                            <w:rPr>
                              <w:rFonts w:ascii="Garamond" w:hAnsi="Garamond"/>
                            </w:rPr>
                            <w:t>tel. 0975.6685</w:t>
                          </w:r>
                          <w:r w:rsidR="0091248B">
                            <w:rPr>
                              <w:rFonts w:ascii="Garamond" w:hAnsi="Garamond"/>
                            </w:rPr>
                            <w:t>07</w:t>
                          </w:r>
                        </w:p>
                        <w:p w:rsidR="004278FB" w:rsidRPr="00A302EA" w:rsidRDefault="0091248B" w:rsidP="004278FB">
                          <w:pPr>
                            <w:jc w:val="center"/>
                            <w:rPr>
                              <w:rFonts w:ascii="Garamond" w:hAnsi="Garamond"/>
                              <w:u w:val="single"/>
                            </w:rPr>
                          </w:pPr>
                          <w:r>
                            <w:rPr>
                              <w:rFonts w:ascii="Garamond" w:hAnsi="Garamond"/>
                              <w:u w:val="single"/>
                            </w:rPr>
                            <w:t>affarigenerali</w:t>
                          </w:r>
                          <w:r w:rsidR="004278FB" w:rsidRPr="00A302EA">
                            <w:rPr>
                              <w:rFonts w:ascii="Garamond" w:hAnsi="Garamond"/>
                              <w:u w:val="single"/>
                            </w:rPr>
                            <w:t>@comune.moliterno.pz.it</w:t>
                          </w:r>
                        </w:p>
                        <w:p w:rsidR="004278FB" w:rsidRPr="00A302EA" w:rsidRDefault="004278FB" w:rsidP="007B54B8">
                          <w:pPr>
                            <w:spacing w:line="360" w:lineRule="auto"/>
                            <w:jc w:val="center"/>
                            <w:rPr>
                              <w:rFonts w:ascii="Garamond" w:hAnsi="Garamond"/>
                              <w:szCs w:val="26"/>
                            </w:rPr>
                          </w:pPr>
                        </w:p>
                        <w:p w:rsidR="005344F4" w:rsidRPr="00C328A1" w:rsidRDefault="005344F4" w:rsidP="00A02938">
                          <w:pPr>
                            <w:jc w:val="center"/>
                            <w:rPr>
                              <w:rFonts w:ascii="Garamond" w:hAnsi="Garamond"/>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1.45pt;margin-top:-65.45pt;width:588pt;height: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4SJQIAACUEAAAOAAAAZHJzL2Uyb0RvYy54bWysU9tu2zAMfR+wfxD0vtjJcmmMOEWXrsOA&#10;7gJ0+wBakmNhsuhJSuzs60fJaRpsb8P0IIgidUgeHm1uh9awo3Jeoy35dJJzpqxAqe2+5N+/Pby5&#10;4cwHsBIMWlXyk/L8dvv61abvCjXDBo1UjhGI9UXflbwJoSuyzItGteAn2ClLzhpdC4FMt8+kg57Q&#10;W5PN8nyZ9ehk51Ao7+n2fnTybcKvayXCl7r2KjBTcqotpN2lvYp7tt1AsXfQNVqcy4B/qKIFbSnp&#10;BeoeArCD039BtVo49FiHicA2w7rWQqUeqJtp/kc3Tw10KvVC5PjuQpP/f7Di8/GrY1qWfDZdcWah&#10;pSHtwCtjgEnNgvIB2Szy1He+oPCnjh6E4R0ONO/Us+8eUfzwzOKuAbtXd85h3yiQVOc0vsyuno44&#10;PoJU/SeUlA4OARPQULs2kki0MEKneZ0uM1JDYIIuV/PlapmTS5CPOFu/JSPmgOL5eed8+KCwZfFQ&#10;ckciSPBwfPRhDH0OidksPmhj6B4KY1lf8vVithgbQ6NldEZfkqTaGceOQGKq9mNr5LiOanUgPRvd&#10;lvwmj2tUWGTjvZUpSQBtxjPVbOyZnsjIyE0YqoECI2cVyhMR5XDULf0zOjTofnHWk2ZL7n8ewCnO&#10;zEdLZK+n83kUeTLmi9WMDHftqa49YAVBlTxwNh53IX2MkZM7GkqtE10vlZxrJS0mws//Jor92k5R&#10;L797+xsAAP//AwBQSwMEFAAGAAgAAAAhAEEoQrviAAAADgEAAA8AAABkcnMvZG93bnJldi54bWxM&#10;j8tOwzAQRfdI/IM1SOxa2w2QEOJUgAqbLqAPCZZuPCQRfoTYbdK/x1nB7ozm6s6ZYjkaTU7Y+9ZZ&#10;AXzOgKCtnGptLWC/e5llQHyQVkntLAo4o4dleXlRyFy5wW7wtA01iSXW51JAE0KXU+qrBo30c9eh&#10;jbsv1xsZ4tjXVPVyiOVG0wVjd9TI1sYLjezwucHqe3s0Aob3p9cPfr69+TFv2epzXe91mqyEuL4a&#10;Hx+ABBzDXxgm/agOZXQ6uKNVnmgBM84W9zE7UcIiTRmWJhzIIVKWcqBlQf+/Uf4CAAD//wMAUEsB&#10;Ai0AFAAGAAgAAAAhALaDOJL+AAAA4QEAABMAAAAAAAAAAAAAAAAAAAAAAFtDb250ZW50X1R5cGVz&#10;XS54bWxQSwECLQAUAAYACAAAACEAOP0h/9YAAACUAQAACwAAAAAAAAAAAAAAAAAvAQAAX3JlbHMv&#10;LnJlbHNQSwECLQAUAAYACAAAACEAwBxOEiUCAAAlBAAADgAAAAAAAAAAAAAAAAAuAgAAZHJzL2Uy&#10;b0RvYy54bWxQSwECLQAUAAYACAAAACEAQShCu+IAAAAOAQAADwAAAAAAAAAAAAAAAAB/BAAAZHJz&#10;L2Rvd25yZXYueG1sUEsFBgAAAAAEAAQA8wAAAI4FAAAAAA==&#10;" filled="f" strokecolor="white [3212]">
              <v:textbox>
                <w:txbxContent>
                  <w:p w:rsidR="00B9239D" w:rsidRDefault="00B9239D" w:rsidP="004278FB">
                    <w:pPr>
                      <w:jc w:val="center"/>
                      <w:rPr>
                        <w:rFonts w:ascii="Garamond" w:hAnsi="Garamond"/>
                        <w:b/>
                        <w:smallCaps/>
                        <w:sz w:val="44"/>
                        <w:szCs w:val="44"/>
                      </w:rPr>
                    </w:pPr>
                  </w:p>
                  <w:p w:rsidR="00A02938" w:rsidRPr="007B54B8" w:rsidRDefault="00A02938" w:rsidP="004278FB">
                    <w:pPr>
                      <w:jc w:val="center"/>
                      <w:rPr>
                        <w:rFonts w:ascii="Garamond" w:hAnsi="Garamond"/>
                        <w:b/>
                        <w:smallCaps/>
                        <w:sz w:val="44"/>
                        <w:szCs w:val="44"/>
                      </w:rPr>
                    </w:pPr>
                    <w:r w:rsidRPr="007B54B8">
                      <w:rPr>
                        <w:rFonts w:ascii="Garamond" w:hAnsi="Garamond"/>
                        <w:b/>
                        <w:smallCaps/>
                        <w:sz w:val="44"/>
                        <w:szCs w:val="44"/>
                      </w:rPr>
                      <w:t>Comune di Moliterno</w:t>
                    </w:r>
                  </w:p>
                  <w:p w:rsidR="00A02938" w:rsidRDefault="00A02938" w:rsidP="004278FB">
                    <w:pPr>
                      <w:jc w:val="center"/>
                      <w:rPr>
                        <w:rFonts w:ascii="Garamond" w:hAnsi="Garamond"/>
                        <w:i/>
                        <w:iCs/>
                        <w:szCs w:val="26"/>
                      </w:rPr>
                    </w:pPr>
                    <w:r w:rsidRPr="00110648">
                      <w:rPr>
                        <w:rFonts w:ascii="Garamond" w:hAnsi="Garamond"/>
                        <w:i/>
                        <w:iCs/>
                        <w:szCs w:val="26"/>
                      </w:rPr>
                      <w:t>Provincia di Potenza</w:t>
                    </w:r>
                  </w:p>
                  <w:p w:rsidR="00A02938" w:rsidRDefault="00316695" w:rsidP="004278FB">
                    <w:pPr>
                      <w:jc w:val="center"/>
                      <w:rPr>
                        <w:rStyle w:val="Collegamentoipertestuale"/>
                        <w:rFonts w:ascii="Garamond" w:hAnsi="Garamond"/>
                        <w:color w:val="auto"/>
                        <w:szCs w:val="26"/>
                      </w:rPr>
                    </w:pPr>
                    <w:hyperlink r:id="rId2" w:history="1">
                      <w:r w:rsidR="005344F4" w:rsidRPr="00A302EA">
                        <w:rPr>
                          <w:rStyle w:val="Collegamentoipertestuale"/>
                          <w:rFonts w:ascii="Garamond" w:hAnsi="Garamond"/>
                          <w:color w:val="auto"/>
                          <w:szCs w:val="26"/>
                        </w:rPr>
                        <w:t>www.comune.moliterno.pz.it</w:t>
                      </w:r>
                    </w:hyperlink>
                  </w:p>
                  <w:p w:rsidR="004278FB" w:rsidRDefault="004278FB" w:rsidP="007B54B8">
                    <w:pPr>
                      <w:spacing w:line="360" w:lineRule="auto"/>
                      <w:jc w:val="center"/>
                      <w:rPr>
                        <w:rStyle w:val="Collegamentoipertestuale"/>
                        <w:rFonts w:ascii="Garamond" w:hAnsi="Garamond"/>
                        <w:color w:val="auto"/>
                        <w:szCs w:val="26"/>
                      </w:rPr>
                    </w:pPr>
                    <w:r>
                      <w:rPr>
                        <w:rStyle w:val="Collegamentoipertestuale"/>
                        <w:rFonts w:ascii="Garamond" w:hAnsi="Garamond"/>
                        <w:color w:val="auto"/>
                        <w:szCs w:val="26"/>
                      </w:rPr>
                      <w:t>________________________________________</w:t>
                    </w:r>
                  </w:p>
                  <w:p w:rsidR="004278FB" w:rsidRPr="00427A4F" w:rsidRDefault="0091248B" w:rsidP="004278FB">
                    <w:pPr>
                      <w:jc w:val="center"/>
                      <w:rPr>
                        <w:rFonts w:ascii="Garamond" w:hAnsi="Garamond"/>
                        <w:b/>
                        <w:sz w:val="28"/>
                        <w:szCs w:val="28"/>
                      </w:rPr>
                    </w:pPr>
                    <w:r>
                      <w:rPr>
                        <w:rFonts w:ascii="Garamond" w:hAnsi="Garamond"/>
                        <w:b/>
                        <w:sz w:val="28"/>
                        <w:szCs w:val="28"/>
                      </w:rPr>
                      <w:t>Area Affari Generali</w:t>
                    </w:r>
                  </w:p>
                  <w:p w:rsidR="004278FB" w:rsidRPr="00A302EA" w:rsidRDefault="0092788C" w:rsidP="004278FB">
                    <w:pPr>
                      <w:jc w:val="center"/>
                      <w:rPr>
                        <w:rFonts w:ascii="Garamond" w:hAnsi="Garamond"/>
                      </w:rPr>
                    </w:pPr>
                    <w:r>
                      <w:rPr>
                        <w:rFonts w:ascii="Garamond" w:hAnsi="Garamond"/>
                      </w:rPr>
                      <w:t>tel. 0975.6685</w:t>
                    </w:r>
                    <w:r w:rsidR="0091248B">
                      <w:rPr>
                        <w:rFonts w:ascii="Garamond" w:hAnsi="Garamond"/>
                      </w:rPr>
                      <w:t>07</w:t>
                    </w:r>
                  </w:p>
                  <w:p w:rsidR="004278FB" w:rsidRPr="00A302EA" w:rsidRDefault="0091248B" w:rsidP="004278FB">
                    <w:pPr>
                      <w:jc w:val="center"/>
                      <w:rPr>
                        <w:rFonts w:ascii="Garamond" w:hAnsi="Garamond"/>
                        <w:u w:val="single"/>
                      </w:rPr>
                    </w:pPr>
                    <w:r>
                      <w:rPr>
                        <w:rFonts w:ascii="Garamond" w:hAnsi="Garamond"/>
                        <w:u w:val="single"/>
                      </w:rPr>
                      <w:t>affarigenerali</w:t>
                    </w:r>
                    <w:r w:rsidR="004278FB" w:rsidRPr="00A302EA">
                      <w:rPr>
                        <w:rFonts w:ascii="Garamond" w:hAnsi="Garamond"/>
                        <w:u w:val="single"/>
                      </w:rPr>
                      <w:t>@comune.moliterno.pz.it</w:t>
                    </w:r>
                  </w:p>
                  <w:p w:rsidR="004278FB" w:rsidRPr="00A302EA" w:rsidRDefault="004278FB" w:rsidP="007B54B8">
                    <w:pPr>
                      <w:spacing w:line="360" w:lineRule="auto"/>
                      <w:jc w:val="center"/>
                      <w:rPr>
                        <w:rFonts w:ascii="Garamond" w:hAnsi="Garamond"/>
                        <w:szCs w:val="26"/>
                      </w:rPr>
                    </w:pPr>
                  </w:p>
                  <w:p w:rsidR="005344F4" w:rsidRPr="00C328A1" w:rsidRDefault="005344F4" w:rsidP="00A02938">
                    <w:pPr>
                      <w:jc w:val="center"/>
                      <w:rPr>
                        <w:rFonts w:ascii="Garamond" w:hAnsi="Garamond"/>
                        <w:szCs w:val="26"/>
                      </w:rPr>
                    </w:pPr>
                  </w:p>
                </w:txbxContent>
              </v:textbox>
              <w10:wrap type="square"/>
            </v:shape>
          </w:pict>
        </mc:Fallback>
      </mc:AlternateContent>
    </w:r>
    <w:r w:rsidR="00B9239D">
      <w:rPr>
        <w:noProof/>
        <w:lang w:eastAsia="it-IT"/>
      </w:rPr>
      <w:drawing>
        <wp:anchor distT="0" distB="0" distL="114300" distR="114300" simplePos="0" relativeHeight="251662336" behindDoc="1" locked="0" layoutInCell="1" allowOverlap="1">
          <wp:simplePos x="0" y="0"/>
          <wp:positionH relativeFrom="margin">
            <wp:posOffset>-378037</wp:posOffset>
          </wp:positionH>
          <wp:positionV relativeFrom="paragraph">
            <wp:posOffset>-708448</wp:posOffset>
          </wp:positionV>
          <wp:extent cx="1645920" cy="204597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5920" cy="2045970"/>
                  </a:xfrm>
                  <a:prstGeom prst="rect">
                    <a:avLst/>
                  </a:prstGeom>
                  <a:noFill/>
                </pic:spPr>
              </pic:pic>
            </a:graphicData>
          </a:graphic>
        </wp:anchor>
      </w:drawing>
    </w:r>
    <w:r w:rsidR="00A02938" w:rsidRPr="00A02938">
      <w:ptab w:relativeTo="margin" w:alignment="center" w:leader="none"/>
    </w:r>
    <w:r w:rsidR="00A02938" w:rsidRPr="00A02938">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53B5"/>
    <w:multiLevelType w:val="hybridMultilevel"/>
    <w:tmpl w:val="FE8CC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57536A"/>
    <w:multiLevelType w:val="hybridMultilevel"/>
    <w:tmpl w:val="8D243392"/>
    <w:lvl w:ilvl="0" w:tplc="044E6E22">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 w15:restartNumberingAfterBreak="0">
    <w:nsid w:val="0A174526"/>
    <w:multiLevelType w:val="hybridMultilevel"/>
    <w:tmpl w:val="3A401E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AD4A08"/>
    <w:multiLevelType w:val="hybridMultilevel"/>
    <w:tmpl w:val="D6F88320"/>
    <w:lvl w:ilvl="0" w:tplc="CB88CB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D3F6E"/>
    <w:multiLevelType w:val="hybridMultilevel"/>
    <w:tmpl w:val="204EC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7D0F2C"/>
    <w:multiLevelType w:val="hybridMultilevel"/>
    <w:tmpl w:val="9D6CA7C8"/>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1D435135"/>
    <w:multiLevelType w:val="hybridMultilevel"/>
    <w:tmpl w:val="B63E0C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F023C"/>
    <w:multiLevelType w:val="hybridMultilevel"/>
    <w:tmpl w:val="508697FE"/>
    <w:lvl w:ilvl="0" w:tplc="79A42DE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E177E7F"/>
    <w:multiLevelType w:val="hybridMultilevel"/>
    <w:tmpl w:val="DA766276"/>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2A5B04"/>
    <w:multiLevelType w:val="hybridMultilevel"/>
    <w:tmpl w:val="EDFC9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620DDA"/>
    <w:multiLevelType w:val="hybridMultilevel"/>
    <w:tmpl w:val="1564EB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772682"/>
    <w:multiLevelType w:val="hybridMultilevel"/>
    <w:tmpl w:val="FE5A7D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B844BB"/>
    <w:multiLevelType w:val="hybridMultilevel"/>
    <w:tmpl w:val="9C029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4E408E"/>
    <w:multiLevelType w:val="hybridMultilevel"/>
    <w:tmpl w:val="5922FCC4"/>
    <w:lvl w:ilvl="0" w:tplc="FCB0B7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D601F8"/>
    <w:multiLevelType w:val="hybridMultilevel"/>
    <w:tmpl w:val="DB725B5A"/>
    <w:lvl w:ilvl="0" w:tplc="7AE8A052">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74C794B"/>
    <w:multiLevelType w:val="hybridMultilevel"/>
    <w:tmpl w:val="CDBC62DE"/>
    <w:lvl w:ilvl="0" w:tplc="31E0B88E">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E6A7F59"/>
    <w:multiLevelType w:val="multilevel"/>
    <w:tmpl w:val="7B8E5A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5711D7B"/>
    <w:multiLevelType w:val="hybridMultilevel"/>
    <w:tmpl w:val="E3249EB0"/>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C9A5005"/>
    <w:multiLevelType w:val="multilevel"/>
    <w:tmpl w:val="421EF336"/>
    <w:lvl w:ilvl="0">
      <w:numFmt w:val="bullet"/>
      <w:lvlText w:val=""/>
      <w:lvlJc w:val="left"/>
      <w:pPr>
        <w:ind w:left="6732" w:hanging="360"/>
      </w:pPr>
      <w:rPr>
        <w:rFonts w:ascii="Symbol" w:hAnsi="Symbol"/>
      </w:rPr>
    </w:lvl>
    <w:lvl w:ilvl="1">
      <w:numFmt w:val="bullet"/>
      <w:lvlText w:val="o"/>
      <w:lvlJc w:val="left"/>
      <w:pPr>
        <w:ind w:left="7452" w:hanging="360"/>
      </w:pPr>
      <w:rPr>
        <w:rFonts w:ascii="Courier New" w:hAnsi="Courier New" w:cs="Courier New"/>
      </w:rPr>
    </w:lvl>
    <w:lvl w:ilvl="2">
      <w:numFmt w:val="bullet"/>
      <w:lvlText w:val=""/>
      <w:lvlJc w:val="left"/>
      <w:pPr>
        <w:ind w:left="8172" w:hanging="360"/>
      </w:pPr>
      <w:rPr>
        <w:rFonts w:ascii="Wingdings" w:hAnsi="Wingdings"/>
      </w:rPr>
    </w:lvl>
    <w:lvl w:ilvl="3">
      <w:numFmt w:val="bullet"/>
      <w:lvlText w:val=""/>
      <w:lvlJc w:val="left"/>
      <w:pPr>
        <w:ind w:left="8892" w:hanging="360"/>
      </w:pPr>
      <w:rPr>
        <w:rFonts w:ascii="Symbol" w:hAnsi="Symbol"/>
      </w:rPr>
    </w:lvl>
    <w:lvl w:ilvl="4">
      <w:numFmt w:val="bullet"/>
      <w:lvlText w:val="o"/>
      <w:lvlJc w:val="left"/>
      <w:pPr>
        <w:ind w:left="9612" w:hanging="360"/>
      </w:pPr>
      <w:rPr>
        <w:rFonts w:ascii="Courier New" w:hAnsi="Courier New" w:cs="Courier New"/>
      </w:rPr>
    </w:lvl>
    <w:lvl w:ilvl="5">
      <w:numFmt w:val="bullet"/>
      <w:lvlText w:val=""/>
      <w:lvlJc w:val="left"/>
      <w:pPr>
        <w:ind w:left="10332" w:hanging="360"/>
      </w:pPr>
      <w:rPr>
        <w:rFonts w:ascii="Wingdings" w:hAnsi="Wingdings"/>
      </w:rPr>
    </w:lvl>
    <w:lvl w:ilvl="6">
      <w:numFmt w:val="bullet"/>
      <w:lvlText w:val=""/>
      <w:lvlJc w:val="left"/>
      <w:pPr>
        <w:ind w:left="11052" w:hanging="360"/>
      </w:pPr>
      <w:rPr>
        <w:rFonts w:ascii="Symbol" w:hAnsi="Symbol"/>
      </w:rPr>
    </w:lvl>
    <w:lvl w:ilvl="7">
      <w:numFmt w:val="bullet"/>
      <w:lvlText w:val="o"/>
      <w:lvlJc w:val="left"/>
      <w:pPr>
        <w:ind w:left="11772" w:hanging="360"/>
      </w:pPr>
      <w:rPr>
        <w:rFonts w:ascii="Courier New" w:hAnsi="Courier New" w:cs="Courier New"/>
      </w:rPr>
    </w:lvl>
    <w:lvl w:ilvl="8">
      <w:numFmt w:val="bullet"/>
      <w:lvlText w:val=""/>
      <w:lvlJc w:val="left"/>
      <w:pPr>
        <w:ind w:left="12492" w:hanging="360"/>
      </w:pPr>
      <w:rPr>
        <w:rFonts w:ascii="Wingdings" w:hAnsi="Wingdings"/>
      </w:rPr>
    </w:lvl>
  </w:abstractNum>
  <w:abstractNum w:abstractNumId="19" w15:restartNumberingAfterBreak="0">
    <w:nsid w:val="60F55F8D"/>
    <w:multiLevelType w:val="hybridMultilevel"/>
    <w:tmpl w:val="ED7C4030"/>
    <w:lvl w:ilvl="0" w:tplc="04100017">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A70020"/>
    <w:multiLevelType w:val="hybridMultilevel"/>
    <w:tmpl w:val="FD6265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7F7477"/>
    <w:multiLevelType w:val="hybridMultilevel"/>
    <w:tmpl w:val="80301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2407DD"/>
    <w:multiLevelType w:val="hybridMultilevel"/>
    <w:tmpl w:val="C82243A8"/>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3" w15:restartNumberingAfterBreak="0">
    <w:nsid w:val="6F7C44D5"/>
    <w:multiLevelType w:val="hybridMultilevel"/>
    <w:tmpl w:val="D9C02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7670277"/>
    <w:multiLevelType w:val="hybridMultilevel"/>
    <w:tmpl w:val="6DB66B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B1E7C72"/>
    <w:multiLevelType w:val="hybridMultilevel"/>
    <w:tmpl w:val="72C098C2"/>
    <w:lvl w:ilvl="0" w:tplc="4DC4D680">
      <w:numFmt w:val="bullet"/>
      <w:lvlText w:val="•"/>
      <w:lvlJc w:val="left"/>
      <w:pPr>
        <w:ind w:left="1065" w:hanging="585"/>
      </w:pPr>
      <w:rPr>
        <w:rFonts w:ascii="Verdana" w:eastAsia="Verdana" w:hAnsi="Verdana" w:cs="Verdana"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num w:numId="1">
    <w:abstractNumId w:val="3"/>
  </w:num>
  <w:num w:numId="2">
    <w:abstractNumId w:val="20"/>
  </w:num>
  <w:num w:numId="3">
    <w:abstractNumId w:val="14"/>
  </w:num>
  <w:num w:numId="4">
    <w:abstractNumId w:val="15"/>
  </w:num>
  <w:num w:numId="5">
    <w:abstractNumId w:val="2"/>
  </w:num>
  <w:num w:numId="6">
    <w:abstractNumId w:val="5"/>
  </w:num>
  <w:num w:numId="7">
    <w:abstractNumId w:val="12"/>
  </w:num>
  <w:num w:numId="8">
    <w:abstractNumId w:val="23"/>
  </w:num>
  <w:num w:numId="9">
    <w:abstractNumId w:val="4"/>
  </w:num>
  <w:num w:numId="10">
    <w:abstractNumId w:val="9"/>
  </w:num>
  <w:num w:numId="11">
    <w:abstractNumId w:val="6"/>
  </w:num>
  <w:num w:numId="12">
    <w:abstractNumId w:val="18"/>
  </w:num>
  <w:num w:numId="13">
    <w:abstractNumId w:val="7"/>
  </w:num>
  <w:num w:numId="14">
    <w:abstractNumId w:val="10"/>
  </w:num>
  <w:num w:numId="15">
    <w:abstractNumId w:val="21"/>
  </w:num>
  <w:num w:numId="16">
    <w:abstractNumId w:val="0"/>
  </w:num>
  <w:num w:numId="17">
    <w:abstractNumId w:val="11"/>
  </w:num>
  <w:num w:numId="18">
    <w:abstractNumId w:val="25"/>
  </w:num>
  <w:num w:numId="19">
    <w:abstractNumId w:val="16"/>
  </w:num>
  <w:num w:numId="20">
    <w:abstractNumId w:val="13"/>
  </w:num>
  <w:num w:numId="21">
    <w:abstractNumId w:val="8"/>
  </w:num>
  <w:num w:numId="22">
    <w:abstractNumId w:val="17"/>
  </w:num>
  <w:num w:numId="23">
    <w:abstractNumId w:val="1"/>
  </w:num>
  <w:num w:numId="24">
    <w:abstractNumId w:val="24"/>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89"/>
    <w:rsid w:val="00000646"/>
    <w:rsid w:val="00004739"/>
    <w:rsid w:val="00041B8D"/>
    <w:rsid w:val="0005472A"/>
    <w:rsid w:val="000600FF"/>
    <w:rsid w:val="0006111D"/>
    <w:rsid w:val="00064E31"/>
    <w:rsid w:val="00082833"/>
    <w:rsid w:val="000A541E"/>
    <w:rsid w:val="00110648"/>
    <w:rsid w:val="00152CDF"/>
    <w:rsid w:val="001841AA"/>
    <w:rsid w:val="001871BC"/>
    <w:rsid w:val="0019098A"/>
    <w:rsid w:val="00195917"/>
    <w:rsid w:val="001D536C"/>
    <w:rsid w:val="00203F2E"/>
    <w:rsid w:val="00206C3A"/>
    <w:rsid w:val="00217C65"/>
    <w:rsid w:val="00232A01"/>
    <w:rsid w:val="002343F7"/>
    <w:rsid w:val="00234463"/>
    <w:rsid w:val="00237221"/>
    <w:rsid w:val="0024263D"/>
    <w:rsid w:val="00295EB7"/>
    <w:rsid w:val="002A2136"/>
    <w:rsid w:val="002A702E"/>
    <w:rsid w:val="002C13B6"/>
    <w:rsid w:val="002D1104"/>
    <w:rsid w:val="002D2B2B"/>
    <w:rsid w:val="002F4148"/>
    <w:rsid w:val="00315B6B"/>
    <w:rsid w:val="00316695"/>
    <w:rsid w:val="0035129E"/>
    <w:rsid w:val="003543E9"/>
    <w:rsid w:val="003575AC"/>
    <w:rsid w:val="00363A99"/>
    <w:rsid w:val="003700F0"/>
    <w:rsid w:val="003A53CA"/>
    <w:rsid w:val="003B0E31"/>
    <w:rsid w:val="003E2C0F"/>
    <w:rsid w:val="00403083"/>
    <w:rsid w:val="00416A5A"/>
    <w:rsid w:val="004278FB"/>
    <w:rsid w:val="00427A4F"/>
    <w:rsid w:val="00435ABD"/>
    <w:rsid w:val="00442E66"/>
    <w:rsid w:val="00447E1B"/>
    <w:rsid w:val="00464F01"/>
    <w:rsid w:val="00475196"/>
    <w:rsid w:val="004A2262"/>
    <w:rsid w:val="004A6C60"/>
    <w:rsid w:val="00515B50"/>
    <w:rsid w:val="00522420"/>
    <w:rsid w:val="005344F4"/>
    <w:rsid w:val="00534BBC"/>
    <w:rsid w:val="00534CF6"/>
    <w:rsid w:val="005763C1"/>
    <w:rsid w:val="0057644B"/>
    <w:rsid w:val="0058035B"/>
    <w:rsid w:val="00586D03"/>
    <w:rsid w:val="005928F4"/>
    <w:rsid w:val="005959F3"/>
    <w:rsid w:val="005F2C6C"/>
    <w:rsid w:val="00605813"/>
    <w:rsid w:val="006101B4"/>
    <w:rsid w:val="0062132D"/>
    <w:rsid w:val="0062648D"/>
    <w:rsid w:val="00627EC7"/>
    <w:rsid w:val="00635C42"/>
    <w:rsid w:val="0065785F"/>
    <w:rsid w:val="00661497"/>
    <w:rsid w:val="00674756"/>
    <w:rsid w:val="0068377B"/>
    <w:rsid w:val="006A0A93"/>
    <w:rsid w:val="006A1B8E"/>
    <w:rsid w:val="006C284D"/>
    <w:rsid w:val="006C346D"/>
    <w:rsid w:val="006D78EB"/>
    <w:rsid w:val="006F7365"/>
    <w:rsid w:val="0070091B"/>
    <w:rsid w:val="00722A08"/>
    <w:rsid w:val="00726D45"/>
    <w:rsid w:val="00727C47"/>
    <w:rsid w:val="00743B39"/>
    <w:rsid w:val="007A19F4"/>
    <w:rsid w:val="007A4748"/>
    <w:rsid w:val="007B087C"/>
    <w:rsid w:val="007B54B8"/>
    <w:rsid w:val="007C19BF"/>
    <w:rsid w:val="007E0E66"/>
    <w:rsid w:val="0080157D"/>
    <w:rsid w:val="00807A58"/>
    <w:rsid w:val="008152CD"/>
    <w:rsid w:val="00851405"/>
    <w:rsid w:val="008618E6"/>
    <w:rsid w:val="0086213D"/>
    <w:rsid w:val="00875D29"/>
    <w:rsid w:val="00893926"/>
    <w:rsid w:val="008B702C"/>
    <w:rsid w:val="008C0986"/>
    <w:rsid w:val="008C1BC4"/>
    <w:rsid w:val="008E7157"/>
    <w:rsid w:val="008F397B"/>
    <w:rsid w:val="008F70E6"/>
    <w:rsid w:val="00900B7F"/>
    <w:rsid w:val="0091248B"/>
    <w:rsid w:val="00921991"/>
    <w:rsid w:val="0092788C"/>
    <w:rsid w:val="00930DC9"/>
    <w:rsid w:val="00997D63"/>
    <w:rsid w:val="009B4C38"/>
    <w:rsid w:val="009C416F"/>
    <w:rsid w:val="009F70C2"/>
    <w:rsid w:val="00A02938"/>
    <w:rsid w:val="00A1771F"/>
    <w:rsid w:val="00A25936"/>
    <w:rsid w:val="00A302EA"/>
    <w:rsid w:val="00A435B0"/>
    <w:rsid w:val="00A9361B"/>
    <w:rsid w:val="00AC0490"/>
    <w:rsid w:val="00AC6146"/>
    <w:rsid w:val="00AD1AE2"/>
    <w:rsid w:val="00AD2CB3"/>
    <w:rsid w:val="00AD6B11"/>
    <w:rsid w:val="00AE4D96"/>
    <w:rsid w:val="00AF282E"/>
    <w:rsid w:val="00AF78BD"/>
    <w:rsid w:val="00B07503"/>
    <w:rsid w:val="00B41B5A"/>
    <w:rsid w:val="00B5605A"/>
    <w:rsid w:val="00B80A89"/>
    <w:rsid w:val="00B9239D"/>
    <w:rsid w:val="00BB609D"/>
    <w:rsid w:val="00BF4BDE"/>
    <w:rsid w:val="00C1418A"/>
    <w:rsid w:val="00C328A1"/>
    <w:rsid w:val="00C40CD5"/>
    <w:rsid w:val="00C42F9F"/>
    <w:rsid w:val="00C44FB8"/>
    <w:rsid w:val="00C47FD1"/>
    <w:rsid w:val="00C52578"/>
    <w:rsid w:val="00C65F8F"/>
    <w:rsid w:val="00C735B3"/>
    <w:rsid w:val="00C950B4"/>
    <w:rsid w:val="00CB643F"/>
    <w:rsid w:val="00CD08AF"/>
    <w:rsid w:val="00D3419C"/>
    <w:rsid w:val="00D6739C"/>
    <w:rsid w:val="00D84625"/>
    <w:rsid w:val="00D959FE"/>
    <w:rsid w:val="00DB2C6B"/>
    <w:rsid w:val="00DD5308"/>
    <w:rsid w:val="00DE617E"/>
    <w:rsid w:val="00DF50B0"/>
    <w:rsid w:val="00E2089A"/>
    <w:rsid w:val="00E2281B"/>
    <w:rsid w:val="00E42F6C"/>
    <w:rsid w:val="00E60D51"/>
    <w:rsid w:val="00E80183"/>
    <w:rsid w:val="00E8194F"/>
    <w:rsid w:val="00EB4528"/>
    <w:rsid w:val="00EC3741"/>
    <w:rsid w:val="00EE0618"/>
    <w:rsid w:val="00F04641"/>
    <w:rsid w:val="00F14D43"/>
    <w:rsid w:val="00F325DF"/>
    <w:rsid w:val="00F371AA"/>
    <w:rsid w:val="00F422C7"/>
    <w:rsid w:val="00F4481D"/>
    <w:rsid w:val="00F61F5E"/>
    <w:rsid w:val="00F73A8F"/>
    <w:rsid w:val="00FA2E90"/>
    <w:rsid w:val="00FC53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A522F-7B34-47DD-BB31-18057FBD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3F2E"/>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AF78BD"/>
    <w:pPr>
      <w:keepNext/>
      <w:tabs>
        <w:tab w:val="left" w:pos="6360"/>
      </w:tabs>
      <w:outlineLvl w:val="2"/>
    </w:pPr>
    <w:rPr>
      <w:b/>
      <w:bCs/>
      <w:i/>
      <w:iCs/>
    </w:rPr>
  </w:style>
  <w:style w:type="paragraph" w:styleId="Titolo5">
    <w:name w:val="heading 5"/>
    <w:basedOn w:val="Normale"/>
    <w:next w:val="Normale"/>
    <w:link w:val="Titolo5Carattere"/>
    <w:uiPriority w:val="9"/>
    <w:semiHidden/>
    <w:unhideWhenUsed/>
    <w:qFormat/>
    <w:rsid w:val="004A6C60"/>
    <w:pPr>
      <w:keepNext/>
      <w:keepLines/>
      <w:spacing w:before="40"/>
      <w:outlineLvl w:val="4"/>
    </w:pPr>
    <w:rPr>
      <w:rFonts w:asciiTheme="majorHAnsi" w:eastAsiaTheme="majorEastAsia" w:hAnsiTheme="majorHAnsi" w:cstheme="majorBidi"/>
      <w:color w:val="2E74B5" w:themeColor="accent1" w:themeShade="BF"/>
    </w:rPr>
  </w:style>
  <w:style w:type="paragraph" w:styleId="Titolo7">
    <w:name w:val="heading 7"/>
    <w:basedOn w:val="Normale"/>
    <w:next w:val="Normale"/>
    <w:link w:val="Titolo7Carattere"/>
    <w:qFormat/>
    <w:rsid w:val="00AF78BD"/>
    <w:pPr>
      <w:keepNext/>
      <w:spacing w:line="360" w:lineRule="auto"/>
      <w:outlineLvl w:val="6"/>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C735B3"/>
    <w:pPr>
      <w:spacing w:after="160" w:line="259"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02938"/>
  </w:style>
  <w:style w:type="paragraph" w:styleId="Pidipagina">
    <w:name w:val="footer"/>
    <w:basedOn w:val="Normale"/>
    <w:link w:val="PidipaginaCarattere"/>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02938"/>
  </w:style>
  <w:style w:type="character" w:styleId="Collegamentoipertestuale">
    <w:name w:val="Hyperlink"/>
    <w:rsid w:val="00A02938"/>
    <w:rPr>
      <w:color w:val="0000FF"/>
      <w:u w:val="single"/>
    </w:rPr>
  </w:style>
  <w:style w:type="paragraph" w:styleId="Testofumetto">
    <w:name w:val="Balloon Text"/>
    <w:basedOn w:val="Normale"/>
    <w:link w:val="TestofumettoCarattere"/>
    <w:uiPriority w:val="99"/>
    <w:semiHidden/>
    <w:unhideWhenUsed/>
    <w:rsid w:val="00C328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28A1"/>
    <w:rPr>
      <w:rFonts w:ascii="Segoe UI" w:hAnsi="Segoe UI" w:cs="Segoe UI"/>
      <w:sz w:val="18"/>
      <w:szCs w:val="18"/>
    </w:rPr>
  </w:style>
  <w:style w:type="character" w:customStyle="1" w:styleId="UnresolvedMention">
    <w:name w:val="Unresolved Mention"/>
    <w:basedOn w:val="Carpredefinitoparagrafo"/>
    <w:uiPriority w:val="99"/>
    <w:semiHidden/>
    <w:unhideWhenUsed/>
    <w:rsid w:val="00807A58"/>
    <w:rPr>
      <w:color w:val="605E5C"/>
      <w:shd w:val="clear" w:color="auto" w:fill="E1DFDD"/>
    </w:rPr>
  </w:style>
  <w:style w:type="character" w:customStyle="1" w:styleId="Titolo3Carattere">
    <w:name w:val="Titolo 3 Carattere"/>
    <w:basedOn w:val="Carpredefinitoparagrafo"/>
    <w:link w:val="Titolo3"/>
    <w:rsid w:val="00AF78BD"/>
    <w:rPr>
      <w:rFonts w:ascii="Times New Roman" w:eastAsia="Times New Roman" w:hAnsi="Times New Roman" w:cs="Times New Roman"/>
      <w:b/>
      <w:bCs/>
      <w:i/>
      <w:iCs/>
      <w:sz w:val="24"/>
      <w:szCs w:val="24"/>
      <w:lang w:eastAsia="it-IT"/>
    </w:rPr>
  </w:style>
  <w:style w:type="character" w:customStyle="1" w:styleId="Titolo7Carattere">
    <w:name w:val="Titolo 7 Carattere"/>
    <w:basedOn w:val="Carpredefinitoparagrafo"/>
    <w:link w:val="Titolo7"/>
    <w:rsid w:val="00AF78BD"/>
    <w:rPr>
      <w:rFonts w:ascii="Times New Roman" w:eastAsia="Times New Roman" w:hAnsi="Times New Roman" w:cs="Times New Roman"/>
      <w:i/>
      <w:iCs/>
      <w:sz w:val="24"/>
      <w:szCs w:val="24"/>
      <w:lang w:eastAsia="it-IT"/>
    </w:rPr>
  </w:style>
  <w:style w:type="paragraph" w:styleId="Testonormale">
    <w:name w:val="Plain Text"/>
    <w:basedOn w:val="Normale"/>
    <w:link w:val="TestonormaleCarattere"/>
    <w:semiHidden/>
    <w:rsid w:val="00AF78BD"/>
    <w:pPr>
      <w:overflowPunct w:val="0"/>
      <w:autoSpaceDE w:val="0"/>
      <w:autoSpaceDN w:val="0"/>
      <w:adjustRightInd w:val="0"/>
      <w:textAlignment w:val="baseline"/>
    </w:pPr>
    <w:rPr>
      <w:szCs w:val="20"/>
    </w:rPr>
  </w:style>
  <w:style w:type="character" w:customStyle="1" w:styleId="TestonormaleCarattere">
    <w:name w:val="Testo normale Carattere"/>
    <w:basedOn w:val="Carpredefinitoparagrafo"/>
    <w:link w:val="Testonormale"/>
    <w:semiHidden/>
    <w:rsid w:val="00AF78BD"/>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rsid w:val="000A541E"/>
    <w:pPr>
      <w:jc w:val="both"/>
    </w:pPr>
    <w:rPr>
      <w:i/>
      <w:iCs/>
    </w:rPr>
  </w:style>
  <w:style w:type="character" w:customStyle="1" w:styleId="Corpodeltesto2Carattere">
    <w:name w:val="Corpo del testo 2 Carattere"/>
    <w:basedOn w:val="Carpredefinitoparagrafo"/>
    <w:link w:val="Corpodeltesto2"/>
    <w:semiHidden/>
    <w:rsid w:val="000A541E"/>
    <w:rPr>
      <w:rFonts w:ascii="Times New Roman" w:eastAsia="Times New Roman" w:hAnsi="Times New Roman" w:cs="Times New Roman"/>
      <w:i/>
      <w:iCs/>
      <w:sz w:val="24"/>
      <w:szCs w:val="24"/>
      <w:lang w:eastAsia="it-IT"/>
    </w:rPr>
  </w:style>
  <w:style w:type="paragraph" w:styleId="Corpotesto">
    <w:name w:val="Body Text"/>
    <w:basedOn w:val="Normale"/>
    <w:link w:val="CorpotestoCarattere"/>
    <w:uiPriority w:val="99"/>
    <w:semiHidden/>
    <w:unhideWhenUsed/>
    <w:rsid w:val="00C42F9F"/>
    <w:pPr>
      <w:spacing w:after="120"/>
    </w:pPr>
  </w:style>
  <w:style w:type="character" w:customStyle="1" w:styleId="CorpotestoCarattere">
    <w:name w:val="Corpo testo Carattere"/>
    <w:basedOn w:val="Carpredefinitoparagrafo"/>
    <w:link w:val="Corpotesto"/>
    <w:uiPriority w:val="99"/>
    <w:semiHidden/>
    <w:rsid w:val="00C42F9F"/>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semiHidden/>
    <w:rsid w:val="004A6C60"/>
    <w:rPr>
      <w:rFonts w:asciiTheme="majorHAnsi" w:eastAsiaTheme="majorEastAsia" w:hAnsiTheme="majorHAnsi" w:cstheme="majorBidi"/>
      <w:color w:val="2E74B5" w:themeColor="accent1" w:themeShade="BF"/>
      <w:sz w:val="24"/>
      <w:szCs w:val="24"/>
      <w:lang w:eastAsia="it-IT"/>
    </w:rPr>
  </w:style>
  <w:style w:type="paragraph" w:styleId="PreformattatoHTML">
    <w:name w:val="HTML Preformatted"/>
    <w:basedOn w:val="Normale"/>
    <w:link w:val="PreformattatoHTMLCarattere"/>
    <w:semiHidden/>
    <w:rsid w:val="00AD1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eformattatoHTMLCarattere">
    <w:name w:val="Preformattato HTML Carattere"/>
    <w:basedOn w:val="Carpredefinitoparagrafo"/>
    <w:link w:val="PreformattatoHTML"/>
    <w:semiHidden/>
    <w:rsid w:val="00AD1AE2"/>
    <w:rPr>
      <w:rFonts w:ascii="Arial Unicode MS" w:eastAsia="Arial Unicode MS" w:hAnsi="Arial Unicode MS" w:cs="Arial Unicode MS"/>
      <w:sz w:val="20"/>
      <w:szCs w:val="20"/>
      <w:lang w:eastAsia="it-IT"/>
    </w:rPr>
  </w:style>
  <w:style w:type="paragraph" w:customStyle="1" w:styleId="Testopredefinito">
    <w:name w:val="Testo predefinito"/>
    <w:basedOn w:val="Normale"/>
    <w:rsid w:val="00AD1AE2"/>
    <w:pPr>
      <w:overflowPunct w:val="0"/>
      <w:autoSpaceDE w:val="0"/>
      <w:autoSpaceDN w:val="0"/>
      <w:adjustRightInd w:val="0"/>
      <w:textAlignment w:val="baseline"/>
    </w:pPr>
    <w:rPr>
      <w:szCs w:val="20"/>
    </w:rPr>
  </w:style>
  <w:style w:type="paragraph" w:customStyle="1" w:styleId="Corpodeltesto1">
    <w:name w:val="Corpo del testo1"/>
    <w:basedOn w:val="Normale"/>
    <w:uiPriority w:val="1"/>
    <w:qFormat/>
    <w:rsid w:val="00F371AA"/>
    <w:pPr>
      <w:widowControl w:val="0"/>
      <w:autoSpaceDE w:val="0"/>
      <w:autoSpaceDN w:val="0"/>
    </w:pPr>
    <w:rPr>
      <w:rFonts w:ascii="Arial" w:eastAsia="Arial"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0459">
      <w:bodyDiv w:val="1"/>
      <w:marLeft w:val="0"/>
      <w:marRight w:val="0"/>
      <w:marTop w:val="0"/>
      <w:marBottom w:val="0"/>
      <w:divBdr>
        <w:top w:val="none" w:sz="0" w:space="0" w:color="auto"/>
        <w:left w:val="none" w:sz="0" w:space="0" w:color="auto"/>
        <w:bottom w:val="none" w:sz="0" w:space="0" w:color="auto"/>
        <w:right w:val="none" w:sz="0" w:space="0" w:color="auto"/>
      </w:divBdr>
    </w:div>
    <w:div w:id="698165479">
      <w:bodyDiv w:val="1"/>
      <w:marLeft w:val="0"/>
      <w:marRight w:val="0"/>
      <w:marTop w:val="0"/>
      <w:marBottom w:val="0"/>
      <w:divBdr>
        <w:top w:val="none" w:sz="0" w:space="0" w:color="auto"/>
        <w:left w:val="none" w:sz="0" w:space="0" w:color="auto"/>
        <w:bottom w:val="none" w:sz="0" w:space="0" w:color="auto"/>
        <w:right w:val="none" w:sz="0" w:space="0" w:color="auto"/>
      </w:divBdr>
    </w:div>
    <w:div w:id="1027633097">
      <w:bodyDiv w:val="1"/>
      <w:marLeft w:val="0"/>
      <w:marRight w:val="0"/>
      <w:marTop w:val="0"/>
      <w:marBottom w:val="0"/>
      <w:divBdr>
        <w:top w:val="none" w:sz="0" w:space="0" w:color="auto"/>
        <w:left w:val="none" w:sz="0" w:space="0" w:color="auto"/>
        <w:bottom w:val="none" w:sz="0" w:space="0" w:color="auto"/>
        <w:right w:val="none" w:sz="0" w:space="0" w:color="auto"/>
      </w:divBdr>
    </w:div>
    <w:div w:id="1700737761">
      <w:bodyDiv w:val="1"/>
      <w:marLeft w:val="0"/>
      <w:marRight w:val="0"/>
      <w:marTop w:val="0"/>
      <w:marBottom w:val="0"/>
      <w:divBdr>
        <w:top w:val="none" w:sz="0" w:space="0" w:color="auto"/>
        <w:left w:val="none" w:sz="0" w:space="0" w:color="auto"/>
        <w:bottom w:val="none" w:sz="0" w:space="0" w:color="auto"/>
        <w:right w:val="none" w:sz="0" w:space="0" w:color="auto"/>
      </w:divBdr>
    </w:div>
    <w:div w:id="1739747314">
      <w:bodyDiv w:val="1"/>
      <w:marLeft w:val="0"/>
      <w:marRight w:val="0"/>
      <w:marTop w:val="0"/>
      <w:marBottom w:val="0"/>
      <w:divBdr>
        <w:top w:val="none" w:sz="0" w:space="0" w:color="auto"/>
        <w:left w:val="none" w:sz="0" w:space="0" w:color="auto"/>
        <w:bottom w:val="none" w:sz="0" w:space="0" w:color="auto"/>
        <w:right w:val="none" w:sz="0" w:space="0" w:color="auto"/>
      </w:divBdr>
    </w:div>
    <w:div w:id="18734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moliterno@ebas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farigenerali@comune.moliterno.pz.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otocollomoliterno@ebaspec.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comune.moliterno.pz.it" TargetMode="External"/><Relationship Id="rId1" Type="http://schemas.openxmlformats.org/officeDocument/2006/relationships/hyperlink" Target="http://www.comune.moliterno.p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953E-581D-4C59-86D7-03CC0D18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1458</Words>
  <Characters>8313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Rossella Monte</cp:lastModifiedBy>
  <cp:revision>10</cp:revision>
  <cp:lastPrinted>2022-02-07T08:37:00Z</cp:lastPrinted>
  <dcterms:created xsi:type="dcterms:W3CDTF">2022-02-04T10:20:00Z</dcterms:created>
  <dcterms:modified xsi:type="dcterms:W3CDTF">2022-03-16T15:37:00Z</dcterms:modified>
</cp:coreProperties>
</file>