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526DC" w:rsidTr="00195D54">
        <w:trPr>
          <w:jc w:val="center"/>
        </w:trPr>
        <w:tc>
          <w:tcPr>
            <w:tcW w:w="9628" w:type="dxa"/>
            <w:gridSpan w:val="3"/>
          </w:tcPr>
          <w:p w:rsidR="00D526DC" w:rsidRPr="00D526DC" w:rsidRDefault="00D526DC" w:rsidP="00D526DC">
            <w:pPr>
              <w:jc w:val="center"/>
              <w:rPr>
                <w:b/>
                <w:sz w:val="32"/>
                <w:szCs w:val="32"/>
              </w:rPr>
            </w:pPr>
            <w:r w:rsidRPr="00D526DC">
              <w:rPr>
                <w:b/>
                <w:sz w:val="32"/>
                <w:szCs w:val="32"/>
              </w:rPr>
              <w:t>ANNO 2</w:t>
            </w:r>
            <w:r>
              <w:rPr>
                <w:b/>
                <w:sz w:val="32"/>
                <w:szCs w:val="32"/>
              </w:rPr>
              <w:t>0</w:t>
            </w:r>
            <w:r w:rsidRPr="00D526DC">
              <w:rPr>
                <w:b/>
                <w:sz w:val="32"/>
                <w:szCs w:val="32"/>
              </w:rPr>
              <w:t>2</w:t>
            </w:r>
            <w:r w:rsidR="00C17E5C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E2A19">
              <w:rPr>
                <w:b/>
                <w:sz w:val="32"/>
                <w:szCs w:val="32"/>
              </w:rPr>
              <w:t>(</w:t>
            </w:r>
            <w:proofErr w:type="gramStart"/>
            <w:r w:rsidR="002C0D92">
              <w:rPr>
                <w:b/>
                <w:sz w:val="32"/>
                <w:szCs w:val="32"/>
              </w:rPr>
              <w:t>Gennaio</w:t>
            </w:r>
            <w:proofErr w:type="gramEnd"/>
            <w:r w:rsidR="002C0D92">
              <w:rPr>
                <w:b/>
                <w:sz w:val="32"/>
                <w:szCs w:val="32"/>
              </w:rPr>
              <w:t xml:space="preserve"> - Febbraio</w:t>
            </w:r>
            <w:r w:rsidR="00AE2A19">
              <w:rPr>
                <w:b/>
                <w:sz w:val="32"/>
                <w:szCs w:val="32"/>
              </w:rPr>
              <w:t>)</w:t>
            </w:r>
            <w:r w:rsidR="00B968BF">
              <w:rPr>
                <w:b/>
                <w:sz w:val="32"/>
                <w:szCs w:val="32"/>
              </w:rPr>
              <w:t xml:space="preserve"> Area </w:t>
            </w:r>
            <w:r w:rsidR="002C0D92">
              <w:rPr>
                <w:b/>
                <w:sz w:val="32"/>
                <w:szCs w:val="32"/>
              </w:rPr>
              <w:t>Tecnica</w:t>
            </w:r>
            <w:r w:rsidR="00B968BF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526DC" w:rsidTr="00195D54">
        <w:trPr>
          <w:jc w:val="center"/>
        </w:trPr>
        <w:tc>
          <w:tcPr>
            <w:tcW w:w="9628" w:type="dxa"/>
            <w:gridSpan w:val="3"/>
          </w:tcPr>
          <w:p w:rsidR="00D526DC" w:rsidRPr="00D526DC" w:rsidRDefault="00A66553" w:rsidP="00D526DC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Servizi </w:t>
            </w:r>
            <w:r w:rsidR="002C0D92">
              <w:rPr>
                <w:b/>
              </w:rPr>
              <w:t xml:space="preserve">– </w:t>
            </w:r>
            <w:r>
              <w:rPr>
                <w:b/>
              </w:rPr>
              <w:t>forniture</w:t>
            </w:r>
            <w:r w:rsidR="002C0D92">
              <w:rPr>
                <w:b/>
              </w:rPr>
              <w:t xml:space="preserve"> e lavori</w:t>
            </w:r>
          </w:p>
        </w:tc>
      </w:tr>
      <w:tr w:rsidR="00420A7F" w:rsidTr="00195D54">
        <w:trPr>
          <w:jc w:val="center"/>
        </w:trPr>
        <w:tc>
          <w:tcPr>
            <w:tcW w:w="3209" w:type="dxa"/>
          </w:tcPr>
          <w:p w:rsidR="00420A7F" w:rsidRPr="00D526DC" w:rsidRDefault="00420A7F" w:rsidP="00420A7F">
            <w:pPr>
              <w:jc w:val="center"/>
              <w:rPr>
                <w:b/>
              </w:rPr>
            </w:pPr>
            <w:r>
              <w:rPr>
                <w:b/>
              </w:rPr>
              <w:t>Lavori servizi e forniture</w:t>
            </w:r>
          </w:p>
        </w:tc>
        <w:tc>
          <w:tcPr>
            <w:tcW w:w="3209" w:type="dxa"/>
          </w:tcPr>
          <w:p w:rsidR="00420A7F" w:rsidRPr="00420A7F" w:rsidRDefault="00420A7F" w:rsidP="00420A7F">
            <w:pPr>
              <w:rPr>
                <w:b/>
              </w:rPr>
            </w:pPr>
            <w:r w:rsidRPr="00420A7F">
              <w:rPr>
                <w:b/>
              </w:rPr>
              <w:t>Operatore economico</w:t>
            </w:r>
          </w:p>
        </w:tc>
        <w:tc>
          <w:tcPr>
            <w:tcW w:w="3210" w:type="dxa"/>
          </w:tcPr>
          <w:p w:rsidR="00420A7F" w:rsidRPr="00420A7F" w:rsidRDefault="00420A7F" w:rsidP="00420A7F">
            <w:pPr>
              <w:rPr>
                <w:b/>
              </w:rPr>
            </w:pPr>
            <w:r w:rsidRPr="00420A7F">
              <w:rPr>
                <w:b/>
              </w:rPr>
              <w:t>Importo</w:t>
            </w:r>
          </w:p>
        </w:tc>
      </w:tr>
      <w:tr w:rsidR="00C17E5C" w:rsidRPr="002C0D92" w:rsidTr="00AB0DD9">
        <w:trPr>
          <w:jc w:val="center"/>
        </w:trPr>
        <w:tc>
          <w:tcPr>
            <w:tcW w:w="3209" w:type="dxa"/>
          </w:tcPr>
          <w:p w:rsidR="008A33EA" w:rsidRDefault="002C0D92" w:rsidP="00AB0DD9">
            <w:pPr>
              <w:jc w:val="center"/>
            </w:pPr>
            <w:r w:rsidRPr="002C0D92">
              <w:t>Scheda RIPOV Azione 03 “Valorizzazione arredo e decoro urbano, patrimonio paesaggistico e naturalistico – determinazione a contrarre per affidamento forniture   - Isole modulari a 5 raccolte</w:t>
            </w:r>
          </w:p>
          <w:p w:rsidR="002C0D92" w:rsidRPr="002C0D92" w:rsidRDefault="002C0D92" w:rsidP="00AB0DD9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3209" w:type="dxa"/>
          </w:tcPr>
          <w:p w:rsidR="002C0D92" w:rsidRDefault="002C0D92" w:rsidP="00AB0DD9">
            <w:pPr>
              <w:rPr>
                <w:lang w:val="en-US"/>
              </w:rPr>
            </w:pPr>
          </w:p>
          <w:p w:rsidR="002C0D92" w:rsidRDefault="002C0D92" w:rsidP="00AB0DD9">
            <w:pPr>
              <w:rPr>
                <w:lang w:val="en-US"/>
              </w:rPr>
            </w:pPr>
          </w:p>
          <w:p w:rsidR="00C17E5C" w:rsidRPr="002C0D92" w:rsidRDefault="002C0D92" w:rsidP="00AB0DD9">
            <w:pPr>
              <w:rPr>
                <w:lang w:val="en-US"/>
              </w:rPr>
            </w:pPr>
            <w:r w:rsidRPr="002C0D92">
              <w:rPr>
                <w:lang w:val="en-US"/>
              </w:rPr>
              <w:t xml:space="preserve">General Enterprise </w:t>
            </w:r>
            <w:proofErr w:type="spellStart"/>
            <w:r w:rsidRPr="002C0D92">
              <w:rPr>
                <w:lang w:val="en-US"/>
              </w:rPr>
              <w:t>S.r.l</w:t>
            </w:r>
            <w:proofErr w:type="spellEnd"/>
            <w:r w:rsidRPr="002C0D92">
              <w:rPr>
                <w:lang w:val="en-US"/>
              </w:rPr>
              <w:t xml:space="preserve">. </w:t>
            </w:r>
          </w:p>
        </w:tc>
        <w:tc>
          <w:tcPr>
            <w:tcW w:w="3210" w:type="dxa"/>
          </w:tcPr>
          <w:p w:rsidR="002C0D92" w:rsidRDefault="002C0D92" w:rsidP="00AB0DD9">
            <w:pPr>
              <w:rPr>
                <w:lang w:val="en-US"/>
              </w:rPr>
            </w:pPr>
          </w:p>
          <w:p w:rsidR="002C0D92" w:rsidRDefault="002C0D92" w:rsidP="00AB0DD9">
            <w:pPr>
              <w:rPr>
                <w:lang w:val="en-US"/>
              </w:rPr>
            </w:pPr>
          </w:p>
          <w:p w:rsidR="008A33EA" w:rsidRPr="002C0D92" w:rsidRDefault="002C0D92" w:rsidP="00AB0DD9">
            <w:pPr>
              <w:rPr>
                <w:lang w:val="en-US"/>
              </w:rPr>
            </w:pPr>
            <w:r>
              <w:rPr>
                <w:lang w:val="en-US"/>
              </w:rPr>
              <w:t>€ 4.500,00</w:t>
            </w:r>
          </w:p>
        </w:tc>
      </w:tr>
      <w:tr w:rsidR="00C17E5C" w:rsidRPr="00AE124E" w:rsidTr="00AB0DD9">
        <w:trPr>
          <w:jc w:val="center"/>
        </w:trPr>
        <w:tc>
          <w:tcPr>
            <w:tcW w:w="3209" w:type="dxa"/>
          </w:tcPr>
          <w:p w:rsidR="008E103A" w:rsidRDefault="00AE124E" w:rsidP="00AB0DD9">
            <w:pPr>
              <w:jc w:val="center"/>
            </w:pPr>
            <w:r>
              <w:t>SCHEDA RIPOV SERVIZI 02 MIGLIORAMENTO DEI SERVIZI DI COMPETENZA COMUNALE POTENZIAMENTO E MIGLIORAMENTO IMPIANTISTICA COMUNALE A VALERE SULLE RISORSE RIPOV 2020/2021 -DGR 610/2020- Servizio di manutenzione impiantistica scuola materna, Cinema Pino e Biblioteca Comunale- Determina a contrarre</w:t>
            </w:r>
          </w:p>
          <w:p w:rsidR="00AE124E" w:rsidRPr="00AE124E" w:rsidRDefault="00AE124E" w:rsidP="00AB0DD9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209" w:type="dxa"/>
          </w:tcPr>
          <w:p w:rsidR="00525414" w:rsidRDefault="00525414" w:rsidP="00AB0DD9">
            <w:pPr>
              <w:rPr>
                <w:b/>
              </w:rPr>
            </w:pPr>
          </w:p>
          <w:p w:rsidR="00C17E5C" w:rsidRPr="00AE124E" w:rsidRDefault="00AE124E" w:rsidP="00AB0DD9">
            <w:pPr>
              <w:rPr>
                <w:b/>
              </w:rPr>
            </w:pPr>
            <w:proofErr w:type="spellStart"/>
            <w:r>
              <w:rPr>
                <w:b/>
              </w:rPr>
              <w:t>Idrotermica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Mignogna</w:t>
            </w:r>
            <w:proofErr w:type="spellEnd"/>
            <w:r>
              <w:rPr>
                <w:b/>
              </w:rPr>
              <w:t xml:space="preserve">  c.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snc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10" w:type="dxa"/>
          </w:tcPr>
          <w:p w:rsidR="00525414" w:rsidRDefault="00525414" w:rsidP="00AB0DD9"/>
          <w:p w:rsidR="008E103A" w:rsidRPr="00AE124E" w:rsidRDefault="00525414" w:rsidP="00AB0DD9">
            <w:r>
              <w:t>€ 6.734,00 oltre iva</w:t>
            </w:r>
          </w:p>
        </w:tc>
      </w:tr>
      <w:tr w:rsidR="00525414" w:rsidRPr="00AE124E" w:rsidTr="00AB0DD9">
        <w:trPr>
          <w:jc w:val="center"/>
        </w:trPr>
        <w:tc>
          <w:tcPr>
            <w:tcW w:w="3209" w:type="dxa"/>
          </w:tcPr>
          <w:p w:rsidR="00525414" w:rsidRDefault="00381B7E" w:rsidP="00AB0DD9">
            <w:pPr>
              <w:jc w:val="center"/>
            </w:pPr>
            <w:r>
              <w:t xml:space="preserve">Affidamento intervento di </w:t>
            </w:r>
            <w:proofErr w:type="spellStart"/>
            <w:r>
              <w:t>disalimentazione</w:t>
            </w:r>
            <w:proofErr w:type="spellEnd"/>
            <w:r>
              <w:t xml:space="preserve"> e messa in sicurezza delle linee BT individuate con POD IT001E8961675 e POD IT001E89635907 – ditta EDISTRIBUZIONE spa</w:t>
            </w:r>
          </w:p>
          <w:p w:rsidR="00381B7E" w:rsidRDefault="00381B7E" w:rsidP="00AB0DD9">
            <w:pPr>
              <w:jc w:val="center"/>
            </w:pPr>
            <w:r>
              <w:t>84</w:t>
            </w:r>
          </w:p>
        </w:tc>
        <w:tc>
          <w:tcPr>
            <w:tcW w:w="3209" w:type="dxa"/>
          </w:tcPr>
          <w:p w:rsidR="00525414" w:rsidRPr="00381B7E" w:rsidRDefault="00525414" w:rsidP="00AB0DD9"/>
          <w:p w:rsidR="00381B7E" w:rsidRPr="00381B7E" w:rsidRDefault="00381B7E" w:rsidP="00AB0DD9">
            <w:r w:rsidRPr="00381B7E">
              <w:t xml:space="preserve">E- distribuzione spa </w:t>
            </w:r>
          </w:p>
        </w:tc>
        <w:tc>
          <w:tcPr>
            <w:tcW w:w="3210" w:type="dxa"/>
          </w:tcPr>
          <w:p w:rsidR="00525414" w:rsidRDefault="00525414" w:rsidP="00AB0DD9"/>
          <w:p w:rsidR="00381B7E" w:rsidRDefault="00381B7E" w:rsidP="00AB0DD9">
            <w:r>
              <w:t>€ 590,00</w:t>
            </w:r>
          </w:p>
        </w:tc>
      </w:tr>
      <w:tr w:rsidR="00525414" w:rsidRPr="00AE124E" w:rsidTr="00AB0DD9">
        <w:trPr>
          <w:jc w:val="center"/>
        </w:trPr>
        <w:tc>
          <w:tcPr>
            <w:tcW w:w="3209" w:type="dxa"/>
          </w:tcPr>
          <w:p w:rsidR="00525414" w:rsidRDefault="002E6777" w:rsidP="00AB0DD9">
            <w:pPr>
              <w:jc w:val="center"/>
            </w:pPr>
            <w:r>
              <w:t>1° impegno spesa per fornitura energia elettrica Anno 2022</w:t>
            </w:r>
          </w:p>
          <w:p w:rsidR="002E6777" w:rsidRPr="002E6777" w:rsidRDefault="002E6777" w:rsidP="00AB0DD9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209" w:type="dxa"/>
          </w:tcPr>
          <w:p w:rsidR="002E6777" w:rsidRDefault="002E6777" w:rsidP="00AB0DD9"/>
          <w:p w:rsidR="00525414" w:rsidRPr="002E6777" w:rsidRDefault="002E6777" w:rsidP="00AB0DD9">
            <w:proofErr w:type="spellStart"/>
            <w:r w:rsidRPr="002E6777">
              <w:t>Soc</w:t>
            </w:r>
            <w:proofErr w:type="spellEnd"/>
            <w:r w:rsidRPr="002E6777">
              <w:t>. NOVA AEG SPA</w:t>
            </w:r>
          </w:p>
        </w:tc>
        <w:tc>
          <w:tcPr>
            <w:tcW w:w="3210" w:type="dxa"/>
          </w:tcPr>
          <w:p w:rsidR="00525414" w:rsidRDefault="00525414" w:rsidP="00AB0DD9"/>
          <w:p w:rsidR="002E6777" w:rsidRDefault="002E6777" w:rsidP="00AB0DD9">
            <w:r>
              <w:t>€ 114.050,00</w:t>
            </w:r>
          </w:p>
        </w:tc>
      </w:tr>
      <w:tr w:rsidR="00525414" w:rsidRPr="00AE124E" w:rsidTr="00AB0DD9">
        <w:trPr>
          <w:jc w:val="center"/>
        </w:trPr>
        <w:tc>
          <w:tcPr>
            <w:tcW w:w="3209" w:type="dxa"/>
          </w:tcPr>
          <w:p w:rsidR="00525414" w:rsidRDefault="002E6777" w:rsidP="00AB0DD9">
            <w:pPr>
              <w:jc w:val="center"/>
            </w:pPr>
            <w:proofErr w:type="spellStart"/>
            <w:r>
              <w:lastRenderedPageBreak/>
              <w:t>Ripov</w:t>
            </w:r>
            <w:proofErr w:type="spellEnd"/>
            <w:r>
              <w:t xml:space="preserve"> servizi 02 “Potenziamento servizi, verde pubblico e manutenzioni” – servizio manutenzione </w:t>
            </w:r>
            <w:proofErr w:type="spellStart"/>
            <w:r>
              <w:t>panchje</w:t>
            </w:r>
            <w:proofErr w:type="spellEnd"/>
            <w:r>
              <w:t xml:space="preserve"> villa comunale – determina a contrarre</w:t>
            </w:r>
          </w:p>
          <w:p w:rsidR="002E6777" w:rsidRPr="002E6777" w:rsidRDefault="002E6777" w:rsidP="00AB0DD9">
            <w:pPr>
              <w:jc w:val="center"/>
              <w:rPr>
                <w:b/>
              </w:rPr>
            </w:pPr>
            <w:r w:rsidRPr="002E6777">
              <w:rPr>
                <w:b/>
              </w:rPr>
              <w:t>65</w:t>
            </w:r>
          </w:p>
        </w:tc>
        <w:tc>
          <w:tcPr>
            <w:tcW w:w="3209" w:type="dxa"/>
          </w:tcPr>
          <w:p w:rsidR="002E6777" w:rsidRDefault="002E6777" w:rsidP="00AB0DD9">
            <w:pPr>
              <w:rPr>
                <w:b/>
              </w:rPr>
            </w:pPr>
          </w:p>
          <w:p w:rsidR="00525414" w:rsidRPr="00C83CB9" w:rsidRDefault="002E6777" w:rsidP="00AB0DD9">
            <w:r w:rsidRPr="00C83CB9">
              <w:t>Ditta Angelo Graziano</w:t>
            </w:r>
          </w:p>
        </w:tc>
        <w:tc>
          <w:tcPr>
            <w:tcW w:w="3210" w:type="dxa"/>
          </w:tcPr>
          <w:p w:rsidR="00525414" w:rsidRDefault="00525414" w:rsidP="00AB0DD9"/>
          <w:p w:rsidR="002E6777" w:rsidRDefault="002E6777" w:rsidP="002E6777">
            <w:pPr>
              <w:jc w:val="center"/>
            </w:pPr>
            <w:r>
              <w:t xml:space="preserve"> 4.275,00</w:t>
            </w:r>
          </w:p>
        </w:tc>
      </w:tr>
      <w:tr w:rsidR="00525414" w:rsidRPr="00AE124E" w:rsidTr="00AB0DD9">
        <w:trPr>
          <w:jc w:val="center"/>
        </w:trPr>
        <w:tc>
          <w:tcPr>
            <w:tcW w:w="3209" w:type="dxa"/>
          </w:tcPr>
          <w:p w:rsidR="00525414" w:rsidRDefault="00C83CB9" w:rsidP="00AB0DD9">
            <w:pPr>
              <w:jc w:val="center"/>
            </w:pPr>
            <w:r>
              <w:t>RIPOV SERVIZI 02 – Completamento Fornitura segnaletica e fornitura di arredo urbano</w:t>
            </w:r>
          </w:p>
          <w:p w:rsidR="00C83CB9" w:rsidRPr="00C83CB9" w:rsidRDefault="00C83CB9" w:rsidP="00AB0DD9">
            <w:pPr>
              <w:jc w:val="center"/>
              <w:rPr>
                <w:b/>
              </w:rPr>
            </w:pPr>
            <w:r w:rsidRPr="00C83CB9">
              <w:rPr>
                <w:b/>
              </w:rPr>
              <w:t>63</w:t>
            </w:r>
          </w:p>
        </w:tc>
        <w:tc>
          <w:tcPr>
            <w:tcW w:w="3209" w:type="dxa"/>
          </w:tcPr>
          <w:p w:rsidR="00525414" w:rsidRDefault="00525414" w:rsidP="00AB0DD9">
            <w:pPr>
              <w:rPr>
                <w:b/>
              </w:rPr>
            </w:pPr>
          </w:p>
          <w:p w:rsidR="00C83CB9" w:rsidRPr="00C83CB9" w:rsidRDefault="00C83CB9" w:rsidP="00AB0DD9">
            <w:r w:rsidRPr="00C83CB9">
              <w:t xml:space="preserve">Artè Insegne luminose </w:t>
            </w:r>
            <w:proofErr w:type="spellStart"/>
            <w:r w:rsidRPr="00C83CB9">
              <w:t>s.R.l.s</w:t>
            </w:r>
            <w:proofErr w:type="spellEnd"/>
            <w:r w:rsidRPr="00C83CB9">
              <w:t>.</w:t>
            </w:r>
          </w:p>
        </w:tc>
        <w:tc>
          <w:tcPr>
            <w:tcW w:w="3210" w:type="dxa"/>
          </w:tcPr>
          <w:p w:rsidR="00525414" w:rsidRDefault="00525414" w:rsidP="00AB0DD9"/>
          <w:p w:rsidR="00C83CB9" w:rsidRDefault="00C83CB9" w:rsidP="00AB0DD9">
            <w:r>
              <w:t>€ 4.072,00 oltre iva</w:t>
            </w:r>
          </w:p>
        </w:tc>
      </w:tr>
      <w:tr w:rsidR="007B2C0C" w:rsidRPr="007B2C0C" w:rsidTr="00AB0DD9">
        <w:trPr>
          <w:jc w:val="center"/>
        </w:trPr>
        <w:tc>
          <w:tcPr>
            <w:tcW w:w="3209" w:type="dxa"/>
          </w:tcPr>
          <w:p w:rsidR="007B2C0C" w:rsidRDefault="007B2C0C" w:rsidP="007B2C0C">
            <w:pPr>
              <w:jc w:val="center"/>
            </w:pPr>
            <w:r>
              <w:t xml:space="preserve">Servizi di Igiene Urbana – IMPEGNO di spesa   Anno 2022- Ditta general enterprise S.r.l. </w:t>
            </w:r>
          </w:p>
          <w:p w:rsidR="007B2C0C" w:rsidRPr="007B2C0C" w:rsidRDefault="007B2C0C" w:rsidP="007B2C0C">
            <w:pPr>
              <w:jc w:val="center"/>
              <w:rPr>
                <w:b/>
              </w:rPr>
            </w:pPr>
            <w:r w:rsidRPr="007B2C0C">
              <w:rPr>
                <w:b/>
              </w:rPr>
              <w:t>56</w:t>
            </w:r>
          </w:p>
        </w:tc>
        <w:tc>
          <w:tcPr>
            <w:tcW w:w="3209" w:type="dxa"/>
          </w:tcPr>
          <w:p w:rsidR="007B2C0C" w:rsidRDefault="007B2C0C" w:rsidP="007B2C0C">
            <w:pPr>
              <w:rPr>
                <w:lang w:val="en-US"/>
              </w:rPr>
            </w:pPr>
          </w:p>
          <w:p w:rsidR="007B2C0C" w:rsidRDefault="007B2C0C" w:rsidP="007B2C0C">
            <w:pPr>
              <w:rPr>
                <w:lang w:val="en-US"/>
              </w:rPr>
            </w:pPr>
          </w:p>
          <w:p w:rsidR="007B2C0C" w:rsidRPr="002C0D92" w:rsidRDefault="007B2C0C" w:rsidP="007B2C0C">
            <w:pPr>
              <w:rPr>
                <w:lang w:val="en-US"/>
              </w:rPr>
            </w:pPr>
            <w:r w:rsidRPr="002C0D92">
              <w:rPr>
                <w:lang w:val="en-US"/>
              </w:rPr>
              <w:t xml:space="preserve">General Enterprise </w:t>
            </w:r>
            <w:proofErr w:type="spellStart"/>
            <w:r w:rsidRPr="002C0D92">
              <w:rPr>
                <w:lang w:val="en-US"/>
              </w:rPr>
              <w:t>S.r.l</w:t>
            </w:r>
            <w:proofErr w:type="spellEnd"/>
            <w:r w:rsidRPr="002C0D92">
              <w:rPr>
                <w:lang w:val="en-US"/>
              </w:rPr>
              <w:t xml:space="preserve">. </w:t>
            </w:r>
          </w:p>
        </w:tc>
        <w:tc>
          <w:tcPr>
            <w:tcW w:w="3210" w:type="dxa"/>
          </w:tcPr>
          <w:p w:rsidR="007B2C0C" w:rsidRDefault="007B2C0C" w:rsidP="007B2C0C">
            <w:pPr>
              <w:rPr>
                <w:lang w:val="en-US"/>
              </w:rPr>
            </w:pPr>
          </w:p>
          <w:p w:rsidR="007B2C0C" w:rsidRPr="007B2C0C" w:rsidRDefault="007B2C0C" w:rsidP="007B2C0C">
            <w:pPr>
              <w:rPr>
                <w:lang w:val="en-US"/>
              </w:rPr>
            </w:pPr>
            <w:r>
              <w:rPr>
                <w:lang w:val="en-US"/>
              </w:rPr>
              <w:t xml:space="preserve">€ 127.533,00 </w:t>
            </w:r>
            <w:proofErr w:type="spellStart"/>
            <w:r>
              <w:rPr>
                <w:lang w:val="en-US"/>
              </w:rPr>
              <w:t>oltre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iva</w:t>
            </w:r>
            <w:proofErr w:type="spellEnd"/>
          </w:p>
        </w:tc>
      </w:tr>
      <w:tr w:rsidR="007B2C0C" w:rsidRPr="007B2C0C" w:rsidTr="00AB0DD9">
        <w:trPr>
          <w:jc w:val="center"/>
        </w:trPr>
        <w:tc>
          <w:tcPr>
            <w:tcW w:w="3209" w:type="dxa"/>
          </w:tcPr>
          <w:p w:rsidR="007B2C0C" w:rsidRDefault="007B2C0C" w:rsidP="007B2C0C">
            <w:pPr>
              <w:jc w:val="center"/>
            </w:pPr>
            <w:r w:rsidRPr="007B2C0C">
              <w:t>Lavori di sistemazione ambienti p</w:t>
            </w:r>
            <w:r>
              <w:t xml:space="preserve">er la prevenzione </w:t>
            </w:r>
            <w:proofErr w:type="spellStart"/>
            <w:r>
              <w:t>covid</w:t>
            </w:r>
            <w:proofErr w:type="spellEnd"/>
            <w:r>
              <w:t xml:space="preserve"> 19 – cimitero cappella</w:t>
            </w:r>
          </w:p>
          <w:p w:rsidR="007B2C0C" w:rsidRPr="007B2C0C" w:rsidRDefault="007B2C0C" w:rsidP="007B2C0C">
            <w:pPr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3209" w:type="dxa"/>
          </w:tcPr>
          <w:p w:rsidR="007B2C0C" w:rsidRDefault="007B2C0C" w:rsidP="007B2C0C">
            <w:pPr>
              <w:rPr>
                <w:b/>
              </w:rPr>
            </w:pPr>
          </w:p>
          <w:p w:rsidR="007B2C0C" w:rsidRPr="007B2C0C" w:rsidRDefault="007B2C0C" w:rsidP="007B2C0C">
            <w:r w:rsidRPr="007B2C0C">
              <w:t xml:space="preserve">Ditta </w:t>
            </w:r>
            <w:proofErr w:type="spellStart"/>
            <w:r w:rsidRPr="007B2C0C">
              <w:t>Dibiase</w:t>
            </w:r>
            <w:proofErr w:type="spellEnd"/>
            <w:r w:rsidRPr="007B2C0C">
              <w:t xml:space="preserve"> Michele</w:t>
            </w:r>
          </w:p>
        </w:tc>
        <w:tc>
          <w:tcPr>
            <w:tcW w:w="3210" w:type="dxa"/>
          </w:tcPr>
          <w:p w:rsidR="007B2C0C" w:rsidRDefault="007B2C0C" w:rsidP="007B2C0C"/>
          <w:p w:rsidR="007B2C0C" w:rsidRPr="007B2C0C" w:rsidRDefault="007B2C0C" w:rsidP="007B2C0C">
            <w:r>
              <w:t>€ 4.4564,00</w:t>
            </w:r>
          </w:p>
        </w:tc>
      </w:tr>
      <w:tr w:rsidR="007B2C0C" w:rsidRPr="007B2C0C" w:rsidTr="00AB0DD9">
        <w:trPr>
          <w:jc w:val="center"/>
        </w:trPr>
        <w:tc>
          <w:tcPr>
            <w:tcW w:w="3209" w:type="dxa"/>
          </w:tcPr>
          <w:p w:rsidR="007B2C0C" w:rsidRDefault="00632712" w:rsidP="007B2C0C">
            <w:pPr>
              <w:jc w:val="center"/>
            </w:pPr>
            <w:r>
              <w:t xml:space="preserve">Lavori di “PROGETTO DI PROMOZIONE E VALORIZZAZIONE DEL CANESTRATO DI MOLITERNO – STRUTTURA LOGISTICA E PIATTAFORMA COMMERCIALE” - P.O. VAL D’AGRI-MELANDRO-SAURO CAMASTRA”. CUP E81H14000120002 </w:t>
            </w:r>
            <w:r>
              <w:t>–</w:t>
            </w:r>
            <w:r>
              <w:t xml:space="preserve"> Provvediment</w:t>
            </w:r>
            <w:r>
              <w:t>i</w:t>
            </w:r>
          </w:p>
          <w:p w:rsidR="00632712" w:rsidRPr="00632712" w:rsidRDefault="00632712" w:rsidP="007B2C0C">
            <w:pPr>
              <w:jc w:val="center"/>
              <w:rPr>
                <w:b/>
              </w:rPr>
            </w:pPr>
            <w:r w:rsidRPr="00632712">
              <w:rPr>
                <w:b/>
              </w:rPr>
              <w:t>40</w:t>
            </w:r>
          </w:p>
        </w:tc>
        <w:tc>
          <w:tcPr>
            <w:tcW w:w="3209" w:type="dxa"/>
          </w:tcPr>
          <w:p w:rsidR="00632712" w:rsidRDefault="00632712" w:rsidP="007B2C0C">
            <w:pPr>
              <w:rPr>
                <w:b/>
              </w:rPr>
            </w:pPr>
          </w:p>
          <w:p w:rsidR="007B2C0C" w:rsidRPr="007B2C0C" w:rsidRDefault="00632712" w:rsidP="007B2C0C">
            <w:pPr>
              <w:rPr>
                <w:b/>
              </w:rPr>
            </w:pPr>
            <w:r>
              <w:rPr>
                <w:b/>
              </w:rPr>
              <w:t xml:space="preserve">Ditta Consorzio stabile </w:t>
            </w:r>
            <w:proofErr w:type="spellStart"/>
            <w:r>
              <w:rPr>
                <w:b/>
              </w:rPr>
              <w:t>Appaltitalia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10" w:type="dxa"/>
          </w:tcPr>
          <w:p w:rsidR="007B2C0C" w:rsidRDefault="007B2C0C" w:rsidP="007B2C0C"/>
          <w:p w:rsidR="00632712" w:rsidRPr="007B2C0C" w:rsidRDefault="00632712" w:rsidP="007B2C0C">
            <w:r>
              <w:t xml:space="preserve">€ 482.068,70 </w:t>
            </w:r>
          </w:p>
        </w:tc>
      </w:tr>
      <w:tr w:rsidR="007B2C0C" w:rsidRPr="007B2C0C" w:rsidTr="00AB0DD9">
        <w:trPr>
          <w:jc w:val="center"/>
        </w:trPr>
        <w:tc>
          <w:tcPr>
            <w:tcW w:w="3209" w:type="dxa"/>
          </w:tcPr>
          <w:p w:rsidR="007B2C0C" w:rsidRDefault="009D3212" w:rsidP="007B2C0C">
            <w:pPr>
              <w:jc w:val="center"/>
            </w:pPr>
            <w:r>
              <w:t xml:space="preserve">P.O. VAL D’AGRI-MELANDRO-SAURO CAMASTRA - PROGETTO DI PROMOZIONE E VALORIZZAZIONE DEL CANESTRATO DI </w:t>
            </w:r>
            <w:r>
              <w:lastRenderedPageBreak/>
              <w:t>MOLITERNO – STRUTTURA LOGISTICA E PIATTAFORMA COMMERCIALE - Presa d’atto affidamento indagini geologiche CUP E87F1400335002</w:t>
            </w:r>
          </w:p>
          <w:p w:rsidR="009D3212" w:rsidRPr="00B5159D" w:rsidRDefault="009D3212" w:rsidP="007B2C0C">
            <w:pPr>
              <w:jc w:val="center"/>
              <w:rPr>
                <w:b/>
              </w:rPr>
            </w:pPr>
            <w:r w:rsidRPr="00B5159D">
              <w:rPr>
                <w:b/>
              </w:rPr>
              <w:t>37</w:t>
            </w:r>
          </w:p>
        </w:tc>
        <w:tc>
          <w:tcPr>
            <w:tcW w:w="3209" w:type="dxa"/>
          </w:tcPr>
          <w:p w:rsidR="00B5159D" w:rsidRDefault="00B5159D" w:rsidP="007B2C0C"/>
          <w:p w:rsidR="007B2C0C" w:rsidRPr="007B2C0C" w:rsidRDefault="00B5159D" w:rsidP="007B2C0C">
            <w:pPr>
              <w:rPr>
                <w:b/>
              </w:rPr>
            </w:pPr>
            <w:r>
              <w:t xml:space="preserve">ditta CAL.COS. </w:t>
            </w:r>
            <w:proofErr w:type="spellStart"/>
            <w:r>
              <w:t>srl</w:t>
            </w:r>
            <w:proofErr w:type="spellEnd"/>
          </w:p>
        </w:tc>
        <w:tc>
          <w:tcPr>
            <w:tcW w:w="3210" w:type="dxa"/>
          </w:tcPr>
          <w:p w:rsidR="007B2C0C" w:rsidRDefault="007B2C0C" w:rsidP="007B2C0C"/>
          <w:p w:rsidR="00B5159D" w:rsidRPr="007B2C0C" w:rsidRDefault="00B5159D" w:rsidP="007B2C0C">
            <w:r>
              <w:t>€ 3.135,40 oltre iva</w:t>
            </w:r>
          </w:p>
        </w:tc>
      </w:tr>
      <w:tr w:rsidR="007B2C0C" w:rsidRPr="007B2C0C" w:rsidTr="00AB0DD9">
        <w:trPr>
          <w:jc w:val="center"/>
        </w:trPr>
        <w:tc>
          <w:tcPr>
            <w:tcW w:w="3209" w:type="dxa"/>
          </w:tcPr>
          <w:p w:rsidR="007B2C0C" w:rsidRDefault="00D73B25" w:rsidP="007B2C0C">
            <w:pPr>
              <w:jc w:val="center"/>
            </w:pPr>
            <w:r>
              <w:t xml:space="preserve">Giornata straordinaria di vaccinazione anti – </w:t>
            </w:r>
            <w:proofErr w:type="spellStart"/>
            <w:r>
              <w:t>covid</w:t>
            </w:r>
            <w:proofErr w:type="spellEnd"/>
            <w:r>
              <w:t xml:space="preserve"> – Provvedimenti</w:t>
            </w:r>
          </w:p>
          <w:p w:rsidR="00D73B25" w:rsidRPr="00D73B25" w:rsidRDefault="00D73B25" w:rsidP="007B2C0C">
            <w:pPr>
              <w:jc w:val="center"/>
              <w:rPr>
                <w:b/>
              </w:rPr>
            </w:pPr>
            <w:r w:rsidRPr="00D73B25">
              <w:rPr>
                <w:b/>
              </w:rPr>
              <w:t>36</w:t>
            </w:r>
          </w:p>
        </w:tc>
        <w:tc>
          <w:tcPr>
            <w:tcW w:w="3209" w:type="dxa"/>
          </w:tcPr>
          <w:p w:rsidR="00D73B25" w:rsidRDefault="00D73B25" w:rsidP="007B2C0C"/>
          <w:p w:rsidR="007B2C0C" w:rsidRPr="00D73B25" w:rsidRDefault="00D73B25" w:rsidP="007B2C0C">
            <w:r w:rsidRPr="00D73B25">
              <w:t>L’Eco del Fiume</w:t>
            </w:r>
            <w:r>
              <w:t xml:space="preserve"> di G. Vitale &amp; c. </w:t>
            </w:r>
            <w:proofErr w:type="spellStart"/>
            <w:r>
              <w:t>snc</w:t>
            </w:r>
            <w:proofErr w:type="spellEnd"/>
          </w:p>
        </w:tc>
        <w:tc>
          <w:tcPr>
            <w:tcW w:w="3210" w:type="dxa"/>
          </w:tcPr>
          <w:p w:rsidR="007B2C0C" w:rsidRDefault="007B2C0C" w:rsidP="007B2C0C"/>
          <w:p w:rsidR="00D73B25" w:rsidRPr="007B2C0C" w:rsidRDefault="00D73B25" w:rsidP="007B2C0C">
            <w:r>
              <w:t>€ 150,00</w:t>
            </w:r>
          </w:p>
        </w:tc>
      </w:tr>
      <w:tr w:rsidR="007B2C0C" w:rsidRPr="007B2C0C" w:rsidTr="00D73B25">
        <w:trPr>
          <w:trHeight w:val="2172"/>
          <w:jc w:val="center"/>
        </w:trPr>
        <w:tc>
          <w:tcPr>
            <w:tcW w:w="3209" w:type="dxa"/>
          </w:tcPr>
          <w:p w:rsidR="007B2C0C" w:rsidRDefault="00D73B25" w:rsidP="007B2C0C">
            <w:pPr>
              <w:jc w:val="center"/>
              <w:rPr>
                <w:b/>
              </w:rPr>
            </w:pPr>
            <w:r>
              <w:rPr>
                <w:b/>
              </w:rPr>
              <w:t xml:space="preserve">Determinazione a </w:t>
            </w:r>
            <w:r w:rsidRPr="00D73B25">
              <w:t>contrattare, acquisizione mediante il Mercato Elettronico della Pubblica Amministrazione (MEPA) Affidamento fornitura 300 sacchi di a</w:t>
            </w:r>
            <w:r>
              <w:t>s</w:t>
            </w:r>
            <w:r w:rsidRPr="00D73B25">
              <w:t>falto a freddo</w:t>
            </w:r>
          </w:p>
          <w:p w:rsidR="00D73B25" w:rsidRPr="007B2C0C" w:rsidRDefault="00D73B25" w:rsidP="007B2C0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09" w:type="dxa"/>
          </w:tcPr>
          <w:p w:rsidR="00D73B25" w:rsidRDefault="00D73B25" w:rsidP="007B2C0C">
            <w:pPr>
              <w:rPr>
                <w:b/>
              </w:rPr>
            </w:pPr>
          </w:p>
          <w:p w:rsidR="007B2C0C" w:rsidRPr="00D73B25" w:rsidRDefault="00D73B25" w:rsidP="007B2C0C">
            <w:r w:rsidRPr="00D73B25">
              <w:t xml:space="preserve">BETON ASFALTI </w:t>
            </w:r>
            <w:proofErr w:type="spellStart"/>
            <w:r w:rsidRPr="00D73B25">
              <w:t>srl</w:t>
            </w:r>
            <w:proofErr w:type="spellEnd"/>
          </w:p>
        </w:tc>
        <w:tc>
          <w:tcPr>
            <w:tcW w:w="3210" w:type="dxa"/>
          </w:tcPr>
          <w:p w:rsidR="007B2C0C" w:rsidRDefault="007B2C0C" w:rsidP="007B2C0C">
            <w:pPr>
              <w:rPr>
                <w:b/>
              </w:rPr>
            </w:pPr>
          </w:p>
          <w:p w:rsidR="00D73B25" w:rsidRPr="00D73B25" w:rsidRDefault="00D73B25" w:rsidP="007B2C0C">
            <w:r w:rsidRPr="00D73B25">
              <w:t>€ 646,80</w:t>
            </w:r>
          </w:p>
        </w:tc>
      </w:tr>
      <w:tr w:rsidR="007B2C0C" w:rsidRPr="007B2C0C" w:rsidTr="00AE3A82">
        <w:trPr>
          <w:trHeight w:val="1226"/>
          <w:jc w:val="center"/>
        </w:trPr>
        <w:tc>
          <w:tcPr>
            <w:tcW w:w="3209" w:type="dxa"/>
          </w:tcPr>
          <w:p w:rsidR="007B2C0C" w:rsidRPr="00D73B25" w:rsidRDefault="00D73B25" w:rsidP="007B2C0C">
            <w:pPr>
              <w:jc w:val="center"/>
            </w:pPr>
            <w:r w:rsidRPr="00D73B25">
              <w:t>Lavori di sistemazione ambienti per la prevenzione</w:t>
            </w:r>
            <w:r>
              <w:rPr>
                <w:b/>
              </w:rPr>
              <w:t xml:space="preserve"> </w:t>
            </w:r>
            <w:proofErr w:type="spellStart"/>
            <w:r w:rsidRPr="00D73B25">
              <w:t>covid</w:t>
            </w:r>
            <w:proofErr w:type="spellEnd"/>
            <w:r w:rsidRPr="00D73B25">
              <w:t xml:space="preserve"> 19</w:t>
            </w:r>
          </w:p>
          <w:p w:rsidR="00D73B25" w:rsidRPr="007B2C0C" w:rsidRDefault="00D73B25" w:rsidP="007B2C0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09" w:type="dxa"/>
          </w:tcPr>
          <w:p w:rsidR="00D73B25" w:rsidRDefault="00D73B25" w:rsidP="007B2C0C"/>
          <w:p w:rsidR="007B2C0C" w:rsidRPr="007B2C0C" w:rsidRDefault="00D73B25" w:rsidP="007B2C0C">
            <w:r>
              <w:t xml:space="preserve">Ditta </w:t>
            </w:r>
            <w:proofErr w:type="spellStart"/>
            <w:r>
              <w:t>Messuti</w:t>
            </w:r>
            <w:proofErr w:type="spellEnd"/>
            <w:r>
              <w:t xml:space="preserve"> Domenico</w:t>
            </w:r>
          </w:p>
        </w:tc>
        <w:tc>
          <w:tcPr>
            <w:tcW w:w="3210" w:type="dxa"/>
          </w:tcPr>
          <w:p w:rsidR="007B2C0C" w:rsidRDefault="007B2C0C" w:rsidP="007B2C0C"/>
          <w:p w:rsidR="00D73B25" w:rsidRPr="007B2C0C" w:rsidRDefault="00D73B25" w:rsidP="007B2C0C">
            <w:r>
              <w:t>€ 5.280,70</w:t>
            </w:r>
          </w:p>
        </w:tc>
      </w:tr>
      <w:tr w:rsidR="007B2C0C" w:rsidRPr="007B2C0C" w:rsidTr="00AB0DD9">
        <w:trPr>
          <w:jc w:val="center"/>
        </w:trPr>
        <w:tc>
          <w:tcPr>
            <w:tcW w:w="3209" w:type="dxa"/>
          </w:tcPr>
          <w:p w:rsidR="007B2C0C" w:rsidRPr="00AE3A82" w:rsidRDefault="00AE3A82" w:rsidP="007B2C0C">
            <w:pPr>
              <w:jc w:val="center"/>
            </w:pPr>
            <w:r w:rsidRPr="00AE3A82">
              <w:t>SCHEDA RIPOV SERVIZI 04 – servizio di sgombero neve e trattamento antighiaccio per la stagione invernale 20121-2022</w:t>
            </w:r>
          </w:p>
          <w:p w:rsidR="00AE3A82" w:rsidRPr="007B2C0C" w:rsidRDefault="00AE3A82" w:rsidP="007B2C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09" w:type="dxa"/>
          </w:tcPr>
          <w:p w:rsidR="007B2C0C" w:rsidRPr="00AE3A82" w:rsidRDefault="007B2C0C" w:rsidP="007B2C0C"/>
          <w:p w:rsidR="00AE3A82" w:rsidRPr="00AE3A82" w:rsidRDefault="00AE3A82" w:rsidP="007B2C0C">
            <w:r w:rsidRPr="00AE3A82">
              <w:t xml:space="preserve">Ditta </w:t>
            </w:r>
            <w:proofErr w:type="spellStart"/>
            <w:r w:rsidRPr="00AE3A82">
              <w:t>Dalessandrei</w:t>
            </w:r>
            <w:proofErr w:type="spellEnd"/>
            <w:r w:rsidRPr="00AE3A82">
              <w:t xml:space="preserve"> Giuseppe </w:t>
            </w:r>
          </w:p>
          <w:p w:rsidR="00AE3A82" w:rsidRPr="00AE3A82" w:rsidRDefault="00AE3A82" w:rsidP="007B2C0C"/>
        </w:tc>
        <w:tc>
          <w:tcPr>
            <w:tcW w:w="3210" w:type="dxa"/>
          </w:tcPr>
          <w:p w:rsidR="007B2C0C" w:rsidRPr="00AE3A82" w:rsidRDefault="007B2C0C" w:rsidP="007B2C0C"/>
          <w:p w:rsidR="00AE3A82" w:rsidRPr="00AE3A82" w:rsidRDefault="00AE3A82" w:rsidP="007B2C0C">
            <w:r w:rsidRPr="00AE3A82">
              <w:t>€ 3.000,00</w:t>
            </w:r>
          </w:p>
        </w:tc>
      </w:tr>
    </w:tbl>
    <w:p w:rsidR="00BE2F43" w:rsidRPr="007B2C0C" w:rsidRDefault="00BE2F43" w:rsidP="00525414"/>
    <w:sectPr w:rsidR="00BE2F43" w:rsidRPr="007B2C0C" w:rsidSect="00C32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986" w:rsidRDefault="004A4986" w:rsidP="00A02938">
      <w:r>
        <w:separator/>
      </w:r>
    </w:p>
  </w:endnote>
  <w:endnote w:type="continuationSeparator" w:id="0">
    <w:p w:rsidR="004A4986" w:rsidRDefault="004A4986" w:rsidP="00A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8D" w:rsidRDefault="00E46C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938" w:rsidRDefault="004A4986" w:rsidP="00A02938">
    <w:pPr>
      <w:pStyle w:val="Pidipagina"/>
      <w:ind w:right="360"/>
      <w:rPr>
        <w:sz w:val="20"/>
      </w:rPr>
    </w:pPr>
    <w:r>
      <w:rPr>
        <w:sz w:val="20"/>
      </w:rPr>
      <w:pict>
        <v:rect id="_x0000_i1025" style="width:472.25pt;height:1.6pt" o:hrpct="980" o:hralign="center" o:hrstd="t" o:hrnoshade="t" o:hr="t" fillcolor="black" stroked="f"/>
      </w:pict>
    </w:r>
  </w:p>
  <w:p w:rsidR="005344F4" w:rsidRPr="005344F4" w:rsidRDefault="00416A5A" w:rsidP="00A02938">
    <w:pPr>
      <w:pStyle w:val="Pidipagina"/>
      <w:jc w:val="center"/>
      <w:rPr>
        <w:rFonts w:ascii="Garamond" w:hAnsi="Garamond"/>
        <w:b/>
        <w:bCs/>
      </w:rPr>
    </w:pPr>
    <w:r w:rsidRPr="005344F4">
      <w:rPr>
        <w:rFonts w:ascii="Garamond" w:hAnsi="Garamond"/>
        <w:b/>
        <w:bCs/>
      </w:rPr>
      <w:t>Piaz</w:t>
    </w:r>
    <w:r w:rsidR="00A02938" w:rsidRPr="005344F4">
      <w:rPr>
        <w:rFonts w:ascii="Garamond" w:hAnsi="Garamond"/>
        <w:b/>
        <w:bCs/>
      </w:rPr>
      <w:t>za Vittorio Veneto</w:t>
    </w:r>
    <w:r w:rsidR="005344F4" w:rsidRPr="005344F4">
      <w:rPr>
        <w:rFonts w:ascii="Garamond" w:hAnsi="Garamond"/>
        <w:b/>
        <w:bCs/>
      </w:rPr>
      <w:t>, 1</w:t>
    </w:r>
    <w:r w:rsidR="00A02938" w:rsidRPr="005344F4">
      <w:rPr>
        <w:rFonts w:ascii="Garamond" w:hAnsi="Garamond"/>
        <w:b/>
        <w:bCs/>
      </w:rPr>
      <w:t xml:space="preserve"> – 85047 MOLITERNO (PZ) – Tel.0975</w:t>
    </w:r>
    <w:r w:rsidRPr="005344F4">
      <w:rPr>
        <w:rFonts w:ascii="Garamond" w:hAnsi="Garamond"/>
        <w:b/>
        <w:bCs/>
      </w:rPr>
      <w:t>.</w:t>
    </w:r>
    <w:proofErr w:type="gramStart"/>
    <w:r w:rsidRPr="005344F4">
      <w:rPr>
        <w:rFonts w:ascii="Garamond" w:hAnsi="Garamond"/>
        <w:b/>
        <w:bCs/>
      </w:rPr>
      <w:t xml:space="preserve">668511 </w:t>
    </w:r>
    <w:r w:rsidR="00A02938" w:rsidRPr="005344F4">
      <w:rPr>
        <w:rFonts w:ascii="Garamond" w:hAnsi="Garamond"/>
        <w:b/>
        <w:bCs/>
      </w:rPr>
      <w:t xml:space="preserve"> Fax</w:t>
    </w:r>
    <w:proofErr w:type="gramEnd"/>
    <w:r w:rsidR="00A02938" w:rsidRPr="005344F4">
      <w:rPr>
        <w:rFonts w:ascii="Garamond" w:hAnsi="Garamond"/>
        <w:b/>
        <w:bCs/>
      </w:rPr>
      <w:t xml:space="preserve"> 0975.668537 – </w:t>
    </w:r>
  </w:p>
  <w:p w:rsidR="00A02938" w:rsidRPr="005344F4" w:rsidRDefault="00A02938" w:rsidP="00A02938">
    <w:pPr>
      <w:pStyle w:val="Pidipagina"/>
      <w:jc w:val="center"/>
      <w:rPr>
        <w:rFonts w:ascii="Garamond" w:hAnsi="Garamond"/>
        <w:b/>
        <w:bCs/>
        <w:sz w:val="16"/>
      </w:rPr>
    </w:pPr>
    <w:proofErr w:type="spellStart"/>
    <w:r w:rsidRPr="005344F4">
      <w:rPr>
        <w:rFonts w:ascii="Garamond" w:hAnsi="Garamond"/>
        <w:b/>
        <w:bCs/>
      </w:rPr>
      <w:t>PEC</w:t>
    </w:r>
    <w:r w:rsidR="005344F4" w:rsidRPr="005344F4">
      <w:rPr>
        <w:rFonts w:ascii="Garamond" w:hAnsi="Garamond"/>
        <w:b/>
        <w:bCs/>
      </w:rPr>
      <w:t>:</w:t>
    </w:r>
    <w:hyperlink r:id="rId1" w:history="1">
      <w:r w:rsidRPr="005344F4">
        <w:rPr>
          <w:rStyle w:val="Collegamentoipertestuale"/>
          <w:rFonts w:ascii="Garamond" w:hAnsi="Garamond"/>
          <w:b/>
          <w:bCs/>
        </w:rPr>
        <w:t>protocollomoliterno@ebaspec.it</w:t>
      </w:r>
      <w:proofErr w:type="spellEnd"/>
    </w:hyperlink>
  </w:p>
  <w:p w:rsidR="008B702C" w:rsidRPr="005344F4" w:rsidRDefault="008B702C">
    <w:pPr>
      <w:pStyle w:val="Pidipagina"/>
      <w:jc w:val="center"/>
      <w:rPr>
        <w:rFonts w:ascii="Garamond" w:hAnsi="Garamond"/>
        <w:b/>
        <w:bCs/>
        <w:caps/>
      </w:rPr>
    </w:pPr>
  </w:p>
  <w:p w:rsidR="00A02938" w:rsidRDefault="008618E6">
    <w:pPr>
      <w:pStyle w:val="Pidipagina"/>
      <w:jc w:val="center"/>
      <w:rPr>
        <w:caps/>
        <w:color w:val="5B9BD5" w:themeColor="accent1"/>
      </w:rPr>
    </w:pPr>
    <w:r w:rsidRPr="008B702C">
      <w:rPr>
        <w:caps/>
      </w:rPr>
      <w:fldChar w:fldCharType="begin"/>
    </w:r>
    <w:r w:rsidR="00A02938" w:rsidRPr="008B702C">
      <w:rPr>
        <w:caps/>
      </w:rPr>
      <w:instrText>PAGE   \* MERGEFORMAT</w:instrText>
    </w:r>
    <w:r w:rsidRPr="008B702C">
      <w:rPr>
        <w:caps/>
      </w:rPr>
      <w:fldChar w:fldCharType="separate"/>
    </w:r>
    <w:r w:rsidR="0015709D">
      <w:rPr>
        <w:caps/>
        <w:noProof/>
      </w:rPr>
      <w:t>1</w:t>
    </w:r>
    <w:r w:rsidRPr="008B702C">
      <w:rPr>
        <w:caps/>
      </w:rPr>
      <w:fldChar w:fldCharType="end"/>
    </w:r>
  </w:p>
  <w:p w:rsidR="00A02938" w:rsidRDefault="00A029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8D" w:rsidRDefault="00E46C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986" w:rsidRDefault="004A4986" w:rsidP="00A02938">
      <w:r>
        <w:separator/>
      </w:r>
    </w:p>
  </w:footnote>
  <w:footnote w:type="continuationSeparator" w:id="0">
    <w:p w:rsidR="004A4986" w:rsidRDefault="004A4986" w:rsidP="00A0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8D" w:rsidRDefault="00E46C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DA0" w:rsidRDefault="005763C1" w:rsidP="0052541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-651510</wp:posOffset>
              </wp:positionH>
              <wp:positionV relativeFrom="paragraph">
                <wp:posOffset>-829310</wp:posOffset>
              </wp:positionV>
              <wp:extent cx="7467600" cy="1836420"/>
              <wp:effectExtent l="0" t="0" r="19050" b="1143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0" cy="18364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44F4" w:rsidRDefault="005344F4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  <w:p w:rsidR="00E46C8D" w:rsidRDefault="00E46C8D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  <w:p w:rsidR="00E46C8D" w:rsidRDefault="00E46C8D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  <w:p w:rsidR="00E46C8D" w:rsidRDefault="00E46C8D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  <w:p w:rsidR="00E46C8D" w:rsidRDefault="00E46C8D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  <w:p w:rsidR="00E46C8D" w:rsidRDefault="00E46C8D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  <w:p w:rsidR="00E46C8D" w:rsidRDefault="00E46C8D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  <w:p w:rsidR="00E46C8D" w:rsidRDefault="00E46C8D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  <w:p w:rsidR="00E46C8D" w:rsidRDefault="00E46C8D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  <w:p w:rsidR="00E46C8D" w:rsidRDefault="00E46C8D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  <w:p w:rsidR="00E46C8D" w:rsidRDefault="00E46C8D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  <w:p w:rsidR="00E46C8D" w:rsidRPr="00C328A1" w:rsidRDefault="00E46C8D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1.3pt;margin-top:-65.3pt;width:588pt;height:14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" filled="f" strokecolor="white [3212]">
              <v:textbox>
                <w:txbxContent>
                  <w:p w:rsidR="005344F4" w:rsidRDefault="005344F4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  <w:p w:rsidR="00E46C8D" w:rsidRDefault="00E46C8D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  <w:p w:rsidR="00E46C8D" w:rsidRDefault="00E46C8D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  <w:p w:rsidR="00E46C8D" w:rsidRDefault="00E46C8D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  <w:p w:rsidR="00E46C8D" w:rsidRDefault="00E46C8D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  <w:p w:rsidR="00E46C8D" w:rsidRDefault="00E46C8D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  <w:p w:rsidR="00E46C8D" w:rsidRDefault="00E46C8D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  <w:p w:rsidR="00E46C8D" w:rsidRDefault="00E46C8D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  <w:p w:rsidR="00E46C8D" w:rsidRDefault="00E46C8D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  <w:p w:rsidR="00E46C8D" w:rsidRDefault="00E46C8D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  <w:p w:rsidR="00E46C8D" w:rsidRDefault="00E46C8D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  <w:p w:rsidR="00E46C8D" w:rsidRPr="00C328A1" w:rsidRDefault="00E46C8D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8D" w:rsidRDefault="00E46C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A08"/>
    <w:multiLevelType w:val="hybridMultilevel"/>
    <w:tmpl w:val="D6F88320"/>
    <w:lvl w:ilvl="0" w:tplc="CB88C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01F8"/>
    <w:multiLevelType w:val="hybridMultilevel"/>
    <w:tmpl w:val="DB725B5A"/>
    <w:lvl w:ilvl="0" w:tplc="7AE8A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70020"/>
    <w:multiLevelType w:val="hybridMultilevel"/>
    <w:tmpl w:val="FD6265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6428E"/>
    <w:multiLevelType w:val="hybridMultilevel"/>
    <w:tmpl w:val="81F8A494"/>
    <w:lvl w:ilvl="0" w:tplc="4F0E6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89"/>
    <w:rsid w:val="00000646"/>
    <w:rsid w:val="00010F4C"/>
    <w:rsid w:val="00012E33"/>
    <w:rsid w:val="000258A9"/>
    <w:rsid w:val="0002635A"/>
    <w:rsid w:val="00041AB3"/>
    <w:rsid w:val="00041B8D"/>
    <w:rsid w:val="00044247"/>
    <w:rsid w:val="00045766"/>
    <w:rsid w:val="000617E7"/>
    <w:rsid w:val="00064E31"/>
    <w:rsid w:val="000912CF"/>
    <w:rsid w:val="000B0FE9"/>
    <w:rsid w:val="000D607C"/>
    <w:rsid w:val="000D6F68"/>
    <w:rsid w:val="000E5AEC"/>
    <w:rsid w:val="000F03D0"/>
    <w:rsid w:val="000F4F5D"/>
    <w:rsid w:val="000F6221"/>
    <w:rsid w:val="001103AC"/>
    <w:rsid w:val="00110648"/>
    <w:rsid w:val="00111363"/>
    <w:rsid w:val="001267D0"/>
    <w:rsid w:val="0015709D"/>
    <w:rsid w:val="00181121"/>
    <w:rsid w:val="001841AA"/>
    <w:rsid w:val="00186398"/>
    <w:rsid w:val="001901D6"/>
    <w:rsid w:val="0019098A"/>
    <w:rsid w:val="001910A3"/>
    <w:rsid w:val="00194352"/>
    <w:rsid w:val="00195D54"/>
    <w:rsid w:val="001C4929"/>
    <w:rsid w:val="001D65BC"/>
    <w:rsid w:val="001E0B32"/>
    <w:rsid w:val="001E24FA"/>
    <w:rsid w:val="001E7D09"/>
    <w:rsid w:val="002012DC"/>
    <w:rsid w:val="00202CA1"/>
    <w:rsid w:val="00203F2E"/>
    <w:rsid w:val="00206C3A"/>
    <w:rsid w:val="00232A01"/>
    <w:rsid w:val="00234463"/>
    <w:rsid w:val="0023757F"/>
    <w:rsid w:val="00245519"/>
    <w:rsid w:val="00252623"/>
    <w:rsid w:val="00265BF5"/>
    <w:rsid w:val="002759DE"/>
    <w:rsid w:val="00295EB7"/>
    <w:rsid w:val="002A0217"/>
    <w:rsid w:val="002A702E"/>
    <w:rsid w:val="002A72E4"/>
    <w:rsid w:val="002C0D92"/>
    <w:rsid w:val="002D2B2B"/>
    <w:rsid w:val="002D64BE"/>
    <w:rsid w:val="002D72BE"/>
    <w:rsid w:val="002E6777"/>
    <w:rsid w:val="002F343B"/>
    <w:rsid w:val="002F4148"/>
    <w:rsid w:val="00315B6B"/>
    <w:rsid w:val="0033056A"/>
    <w:rsid w:val="00331980"/>
    <w:rsid w:val="00342BA1"/>
    <w:rsid w:val="0034492D"/>
    <w:rsid w:val="003454C1"/>
    <w:rsid w:val="0035437F"/>
    <w:rsid w:val="0035685B"/>
    <w:rsid w:val="003575AC"/>
    <w:rsid w:val="003700F0"/>
    <w:rsid w:val="003761AE"/>
    <w:rsid w:val="00376352"/>
    <w:rsid w:val="00381B7E"/>
    <w:rsid w:val="003A46C5"/>
    <w:rsid w:val="003A53CA"/>
    <w:rsid w:val="003B272F"/>
    <w:rsid w:val="003B4058"/>
    <w:rsid w:val="003C38C8"/>
    <w:rsid w:val="003C4FEE"/>
    <w:rsid w:val="003D646E"/>
    <w:rsid w:val="003E3C4B"/>
    <w:rsid w:val="003E7174"/>
    <w:rsid w:val="00403083"/>
    <w:rsid w:val="00410A59"/>
    <w:rsid w:val="00410F95"/>
    <w:rsid w:val="00416A5A"/>
    <w:rsid w:val="00420A7F"/>
    <w:rsid w:val="004247A2"/>
    <w:rsid w:val="004278FB"/>
    <w:rsid w:val="00427A4F"/>
    <w:rsid w:val="0044142C"/>
    <w:rsid w:val="0044440D"/>
    <w:rsid w:val="00455A7C"/>
    <w:rsid w:val="00476D88"/>
    <w:rsid w:val="00482012"/>
    <w:rsid w:val="004A0E7C"/>
    <w:rsid w:val="004A0E9F"/>
    <w:rsid w:val="004A4986"/>
    <w:rsid w:val="004D7B78"/>
    <w:rsid w:val="004E3A1C"/>
    <w:rsid w:val="004F6BA9"/>
    <w:rsid w:val="0050551D"/>
    <w:rsid w:val="005149CD"/>
    <w:rsid w:val="00515B50"/>
    <w:rsid w:val="00525414"/>
    <w:rsid w:val="005344F4"/>
    <w:rsid w:val="00534CF6"/>
    <w:rsid w:val="00537270"/>
    <w:rsid w:val="005409E2"/>
    <w:rsid w:val="0057488F"/>
    <w:rsid w:val="00575914"/>
    <w:rsid w:val="005763C1"/>
    <w:rsid w:val="0057644B"/>
    <w:rsid w:val="0058035B"/>
    <w:rsid w:val="00585992"/>
    <w:rsid w:val="00586475"/>
    <w:rsid w:val="00586D03"/>
    <w:rsid w:val="005928F4"/>
    <w:rsid w:val="005A58B4"/>
    <w:rsid w:val="005D1565"/>
    <w:rsid w:val="005E78DE"/>
    <w:rsid w:val="00600675"/>
    <w:rsid w:val="00613D96"/>
    <w:rsid w:val="0062132D"/>
    <w:rsid w:val="00627B55"/>
    <w:rsid w:val="00627EC7"/>
    <w:rsid w:val="00632712"/>
    <w:rsid w:val="00644938"/>
    <w:rsid w:val="00674756"/>
    <w:rsid w:val="0068377B"/>
    <w:rsid w:val="006A0A93"/>
    <w:rsid w:val="006A4475"/>
    <w:rsid w:val="006C346D"/>
    <w:rsid w:val="006E1BE1"/>
    <w:rsid w:val="006E355B"/>
    <w:rsid w:val="006E542F"/>
    <w:rsid w:val="006F0E0F"/>
    <w:rsid w:val="006F34AC"/>
    <w:rsid w:val="007135EC"/>
    <w:rsid w:val="00721F9B"/>
    <w:rsid w:val="00726D45"/>
    <w:rsid w:val="0072752F"/>
    <w:rsid w:val="0074135B"/>
    <w:rsid w:val="00743F59"/>
    <w:rsid w:val="007446E8"/>
    <w:rsid w:val="00771D9D"/>
    <w:rsid w:val="00780080"/>
    <w:rsid w:val="007810BD"/>
    <w:rsid w:val="00782B85"/>
    <w:rsid w:val="007905EB"/>
    <w:rsid w:val="007936DD"/>
    <w:rsid w:val="007A19F4"/>
    <w:rsid w:val="007A28EC"/>
    <w:rsid w:val="007A4748"/>
    <w:rsid w:val="007A5D92"/>
    <w:rsid w:val="007B2C0C"/>
    <w:rsid w:val="007B54B8"/>
    <w:rsid w:val="007C5C34"/>
    <w:rsid w:val="007E0E66"/>
    <w:rsid w:val="007E2F45"/>
    <w:rsid w:val="007F3FA5"/>
    <w:rsid w:val="00801FEA"/>
    <w:rsid w:val="00807A58"/>
    <w:rsid w:val="00817206"/>
    <w:rsid w:val="008328DB"/>
    <w:rsid w:val="00834EF7"/>
    <w:rsid w:val="008432BD"/>
    <w:rsid w:val="00846CF0"/>
    <w:rsid w:val="008618E6"/>
    <w:rsid w:val="0086238A"/>
    <w:rsid w:val="00867CE9"/>
    <w:rsid w:val="008772F6"/>
    <w:rsid w:val="008817DD"/>
    <w:rsid w:val="008877A8"/>
    <w:rsid w:val="008A33EA"/>
    <w:rsid w:val="008A4F36"/>
    <w:rsid w:val="008A6833"/>
    <w:rsid w:val="008B0D6B"/>
    <w:rsid w:val="008B702C"/>
    <w:rsid w:val="008C0986"/>
    <w:rsid w:val="008E103A"/>
    <w:rsid w:val="008F35E2"/>
    <w:rsid w:val="008F70E6"/>
    <w:rsid w:val="00900B7F"/>
    <w:rsid w:val="00912010"/>
    <w:rsid w:val="00921991"/>
    <w:rsid w:val="0092788C"/>
    <w:rsid w:val="00932A8E"/>
    <w:rsid w:val="009368E7"/>
    <w:rsid w:val="009404E8"/>
    <w:rsid w:val="00971021"/>
    <w:rsid w:val="00982E64"/>
    <w:rsid w:val="00997D63"/>
    <w:rsid w:val="009B2EFC"/>
    <w:rsid w:val="009B4C38"/>
    <w:rsid w:val="009D2374"/>
    <w:rsid w:val="009D3212"/>
    <w:rsid w:val="009F176A"/>
    <w:rsid w:val="00A02938"/>
    <w:rsid w:val="00A15853"/>
    <w:rsid w:val="00A20BD6"/>
    <w:rsid w:val="00A302EA"/>
    <w:rsid w:val="00A375FA"/>
    <w:rsid w:val="00A47131"/>
    <w:rsid w:val="00A52EFE"/>
    <w:rsid w:val="00A53F21"/>
    <w:rsid w:val="00A628E8"/>
    <w:rsid w:val="00A66553"/>
    <w:rsid w:val="00A87007"/>
    <w:rsid w:val="00A946C9"/>
    <w:rsid w:val="00A97E70"/>
    <w:rsid w:val="00AA1F51"/>
    <w:rsid w:val="00AA28BC"/>
    <w:rsid w:val="00AC3C82"/>
    <w:rsid w:val="00AC5B5A"/>
    <w:rsid w:val="00AD1C6F"/>
    <w:rsid w:val="00AD250D"/>
    <w:rsid w:val="00AD5E61"/>
    <w:rsid w:val="00AE0C66"/>
    <w:rsid w:val="00AE124E"/>
    <w:rsid w:val="00AE2A19"/>
    <w:rsid w:val="00AE3A82"/>
    <w:rsid w:val="00AE4D96"/>
    <w:rsid w:val="00AF20E8"/>
    <w:rsid w:val="00B20215"/>
    <w:rsid w:val="00B24A1A"/>
    <w:rsid w:val="00B32165"/>
    <w:rsid w:val="00B365DC"/>
    <w:rsid w:val="00B37F4C"/>
    <w:rsid w:val="00B40FF3"/>
    <w:rsid w:val="00B4720F"/>
    <w:rsid w:val="00B5159D"/>
    <w:rsid w:val="00B611B5"/>
    <w:rsid w:val="00B67DE7"/>
    <w:rsid w:val="00B80A89"/>
    <w:rsid w:val="00B8657E"/>
    <w:rsid w:val="00B968BF"/>
    <w:rsid w:val="00BB3C44"/>
    <w:rsid w:val="00BB5AE4"/>
    <w:rsid w:val="00BC61A5"/>
    <w:rsid w:val="00BE2F43"/>
    <w:rsid w:val="00BF4BDE"/>
    <w:rsid w:val="00C0102C"/>
    <w:rsid w:val="00C1418A"/>
    <w:rsid w:val="00C17E5C"/>
    <w:rsid w:val="00C272DD"/>
    <w:rsid w:val="00C328A1"/>
    <w:rsid w:val="00C35AD4"/>
    <w:rsid w:val="00C444EE"/>
    <w:rsid w:val="00C44FB8"/>
    <w:rsid w:val="00C47FD1"/>
    <w:rsid w:val="00C52578"/>
    <w:rsid w:val="00C735B3"/>
    <w:rsid w:val="00C839FF"/>
    <w:rsid w:val="00C83CB9"/>
    <w:rsid w:val="00CB643F"/>
    <w:rsid w:val="00CC3A45"/>
    <w:rsid w:val="00CE033B"/>
    <w:rsid w:val="00D11F19"/>
    <w:rsid w:val="00D13B44"/>
    <w:rsid w:val="00D23036"/>
    <w:rsid w:val="00D24750"/>
    <w:rsid w:val="00D409DD"/>
    <w:rsid w:val="00D46D16"/>
    <w:rsid w:val="00D47F91"/>
    <w:rsid w:val="00D526DC"/>
    <w:rsid w:val="00D52FC5"/>
    <w:rsid w:val="00D60BBD"/>
    <w:rsid w:val="00D73B25"/>
    <w:rsid w:val="00D840BE"/>
    <w:rsid w:val="00D92AA2"/>
    <w:rsid w:val="00D92DA0"/>
    <w:rsid w:val="00DA07F4"/>
    <w:rsid w:val="00DB2C6B"/>
    <w:rsid w:val="00DE617E"/>
    <w:rsid w:val="00E05355"/>
    <w:rsid w:val="00E171DB"/>
    <w:rsid w:val="00E2089A"/>
    <w:rsid w:val="00E22778"/>
    <w:rsid w:val="00E27B77"/>
    <w:rsid w:val="00E30825"/>
    <w:rsid w:val="00E30932"/>
    <w:rsid w:val="00E46C8D"/>
    <w:rsid w:val="00E47F0C"/>
    <w:rsid w:val="00E5497B"/>
    <w:rsid w:val="00E57AD0"/>
    <w:rsid w:val="00E6041A"/>
    <w:rsid w:val="00E745C7"/>
    <w:rsid w:val="00E74833"/>
    <w:rsid w:val="00E80183"/>
    <w:rsid w:val="00E9420D"/>
    <w:rsid w:val="00EA1AA8"/>
    <w:rsid w:val="00EC03B3"/>
    <w:rsid w:val="00EC3741"/>
    <w:rsid w:val="00ED21BE"/>
    <w:rsid w:val="00EE0618"/>
    <w:rsid w:val="00F03C82"/>
    <w:rsid w:val="00F116D1"/>
    <w:rsid w:val="00F14D43"/>
    <w:rsid w:val="00F230D0"/>
    <w:rsid w:val="00F25D70"/>
    <w:rsid w:val="00F30B0F"/>
    <w:rsid w:val="00F34C50"/>
    <w:rsid w:val="00F448E6"/>
    <w:rsid w:val="00F545CF"/>
    <w:rsid w:val="00F72618"/>
    <w:rsid w:val="00F91653"/>
    <w:rsid w:val="00F96AB3"/>
    <w:rsid w:val="00FA2E90"/>
    <w:rsid w:val="00FD1CF6"/>
    <w:rsid w:val="00FD43E1"/>
    <w:rsid w:val="00FD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076CF"/>
  <w15:docId w15:val="{FF8A522F-7B34-47DD-BB31-18057FBD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20215"/>
    <w:pPr>
      <w:keepNext/>
      <w:jc w:val="right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5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029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938"/>
  </w:style>
  <w:style w:type="paragraph" w:styleId="Pidipagina">
    <w:name w:val="footer"/>
    <w:basedOn w:val="Normale"/>
    <w:link w:val="PidipaginaCarattere"/>
    <w:unhideWhenUsed/>
    <w:rsid w:val="00A029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938"/>
  </w:style>
  <w:style w:type="character" w:styleId="Collegamentoipertestuale">
    <w:name w:val="Hyperlink"/>
    <w:rsid w:val="00A0293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8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8A1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7A5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B20215"/>
    <w:rPr>
      <w:rFonts w:ascii="Arial" w:eastAsia="Times New Roman" w:hAnsi="Arial" w:cs="Arial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2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moliterno@ebas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2B00-B7F6-4099-8CE0-5E7FC897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Maria Dandrea</cp:lastModifiedBy>
  <cp:revision>14</cp:revision>
  <cp:lastPrinted>2023-06-19T15:26:00Z</cp:lastPrinted>
  <dcterms:created xsi:type="dcterms:W3CDTF">2023-06-21T13:35:00Z</dcterms:created>
  <dcterms:modified xsi:type="dcterms:W3CDTF">2023-06-21T14:19:00Z</dcterms:modified>
</cp:coreProperties>
</file>