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4F" w:rsidRPr="007828CB" w:rsidRDefault="00CF4C4F" w:rsidP="00CF4C4F">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7828CB">
        <w:rPr>
          <w:rFonts w:ascii="Tahoma" w:hAnsi="Tahoma" w:cs="Tahoma"/>
          <w:b/>
          <w:bCs/>
          <w:iCs/>
          <w:color w:val="FF0000"/>
          <w:sz w:val="18"/>
        </w:rPr>
        <w:t>ALLEGATO B</w:t>
      </w:r>
    </w:p>
    <w:p w:rsidR="00CF4C4F" w:rsidRPr="007828CB" w:rsidRDefault="00CF4C4F" w:rsidP="00CF4C4F">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7828CB">
        <w:rPr>
          <w:rFonts w:ascii="Tahoma" w:hAnsi="Tahoma" w:cs="Tahoma"/>
          <w:b/>
          <w:bCs/>
          <w:iCs/>
          <w:color w:val="FF0000"/>
          <w:sz w:val="18"/>
        </w:rPr>
        <w:t>Dichiarazione di assenza di  condanne penali per SOGGETTI IN CARICA e di eventuali SOGGETTI CESSATI DALLA CARICA nell’anno antecedente il bando di gara</w:t>
      </w:r>
    </w:p>
    <w:p w:rsidR="00CF4C4F" w:rsidRPr="007828CB" w:rsidRDefault="00CF4C4F" w:rsidP="00CF4C4F">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7828CB">
        <w:rPr>
          <w:rFonts w:ascii="Tahoma" w:hAnsi="Tahoma" w:cs="Tahoma"/>
          <w:b/>
          <w:bCs/>
          <w:iCs/>
          <w:color w:val="FF0000"/>
          <w:sz w:val="18"/>
        </w:rPr>
        <w:t>(solo qualora il sottoscrittore delle dichiarazioni cumulative non si sia assunto la responsabilità di</w:t>
      </w:r>
    </w:p>
    <w:p w:rsidR="00CF4C4F" w:rsidRPr="007828CB" w:rsidRDefault="00CF4C4F" w:rsidP="00CF4C4F">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7828CB">
        <w:rPr>
          <w:rFonts w:ascii="Tahoma" w:hAnsi="Tahoma" w:cs="Tahoma"/>
          <w:b/>
          <w:bCs/>
          <w:iCs/>
          <w:color w:val="FF0000"/>
          <w:sz w:val="18"/>
        </w:rPr>
        <w:t>dichiarare l’assenza delle cause di esclusione anche per conto degli altri soggetti in carica e/o cessati dalla carica ai sensi dell’articolo 47, comma 2, del d.P.R. n. 445 del 2000)</w:t>
      </w:r>
    </w:p>
    <w:p w:rsidR="00CF4C4F" w:rsidRPr="007828CB" w:rsidRDefault="00CF4C4F" w:rsidP="00CF4C4F">
      <w:pPr>
        <w:rPr>
          <w:rFonts w:ascii="Tahoma" w:hAnsi="Tahoma" w:cs="Tahoma"/>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F4C4F" w:rsidRPr="007828CB" w:rsidTr="00DC30D8">
        <w:trPr>
          <w:jc w:val="center"/>
        </w:trPr>
        <w:tc>
          <w:tcPr>
            <w:tcW w:w="10062" w:type="dxa"/>
          </w:tcPr>
          <w:p w:rsidR="00CF4C4F" w:rsidRPr="007828CB" w:rsidRDefault="00CF4C4F" w:rsidP="00DC30D8">
            <w:pPr>
              <w:jc w:val="center"/>
              <w:rPr>
                <w:rFonts w:ascii="Tahoma" w:hAnsi="Tahoma" w:cs="Tahoma"/>
                <w:b/>
                <w:bCs/>
                <w:szCs w:val="32"/>
              </w:rPr>
            </w:pPr>
            <w:r w:rsidRPr="007828CB">
              <w:rPr>
                <w:rFonts w:ascii="Tahoma" w:hAnsi="Tahoma" w:cs="Tahoma"/>
                <w:b/>
                <w:bCs/>
                <w:szCs w:val="32"/>
              </w:rPr>
              <w:t>Requisiti di ordine generale:</w:t>
            </w:r>
          </w:p>
          <w:p w:rsidR="00CF4C4F" w:rsidRPr="007828CB" w:rsidRDefault="00CF4C4F" w:rsidP="00DC30D8">
            <w:pPr>
              <w:jc w:val="center"/>
              <w:rPr>
                <w:rFonts w:ascii="Tahoma" w:hAnsi="Tahoma" w:cs="Tahoma"/>
                <w:sz w:val="12"/>
              </w:rPr>
            </w:pPr>
            <w:r w:rsidRPr="007828CB">
              <w:rPr>
                <w:rFonts w:ascii="Tahoma" w:hAnsi="Tahoma" w:cs="Tahoma"/>
                <w:b/>
                <w:bCs/>
                <w:szCs w:val="32"/>
              </w:rPr>
              <w:t>dichiarazioni assenza di misure di prevenzione e condanne o decreti penali</w:t>
            </w:r>
          </w:p>
        </w:tc>
      </w:tr>
      <w:tr w:rsidR="00CF4C4F" w:rsidRPr="007828CB" w:rsidTr="00DC30D8">
        <w:trPr>
          <w:jc w:val="center"/>
        </w:trPr>
        <w:tc>
          <w:tcPr>
            <w:tcW w:w="10062" w:type="dxa"/>
            <w:tcBorders>
              <w:bottom w:val="single" w:sz="4" w:space="0" w:color="auto"/>
            </w:tcBorders>
          </w:tcPr>
          <w:p w:rsidR="00CF4C4F" w:rsidRPr="007828CB" w:rsidRDefault="00CF4C4F" w:rsidP="00DC30D8">
            <w:pPr>
              <w:jc w:val="center"/>
              <w:rPr>
                <w:rFonts w:ascii="Tahoma" w:hAnsi="Tahoma" w:cs="Tahoma"/>
                <w:sz w:val="20"/>
              </w:rPr>
            </w:pPr>
            <w:r w:rsidRPr="007828CB">
              <w:rPr>
                <w:rFonts w:ascii="Tahoma" w:hAnsi="Tahoma" w:cs="Tahoma"/>
                <w:sz w:val="20"/>
              </w:rPr>
              <w:t>articolo 80, comma 3, del decreto legislativo n. 50 del 2016</w:t>
            </w:r>
          </w:p>
        </w:tc>
      </w:tr>
      <w:tr w:rsidR="00CF4C4F" w:rsidRPr="007828CB" w:rsidTr="00DC30D8">
        <w:trPr>
          <w:jc w:val="center"/>
        </w:trPr>
        <w:tc>
          <w:tcPr>
            <w:tcW w:w="10062" w:type="dxa"/>
            <w:tcBorders>
              <w:bottom w:val="nil"/>
            </w:tcBorders>
          </w:tcPr>
          <w:p w:rsidR="00CF4C4F" w:rsidRPr="007828CB" w:rsidRDefault="00CF4C4F" w:rsidP="00DC30D8">
            <w:pPr>
              <w:rPr>
                <w:rFonts w:ascii="Tahoma" w:hAnsi="Tahoma" w:cs="Tahoma"/>
                <w:b/>
                <w:sz w:val="22"/>
              </w:rPr>
            </w:pPr>
          </w:p>
        </w:tc>
      </w:tr>
      <w:tr w:rsidR="00CF4C4F" w:rsidRPr="007828CB" w:rsidTr="00DC30D8">
        <w:trPr>
          <w:trHeight w:val="773"/>
          <w:jc w:val="center"/>
        </w:trPr>
        <w:tc>
          <w:tcPr>
            <w:tcW w:w="10062" w:type="dxa"/>
            <w:tcBorders>
              <w:top w:val="nil"/>
              <w:bottom w:val="single" w:sz="4" w:space="0" w:color="auto"/>
            </w:tcBorders>
          </w:tcPr>
          <w:p w:rsidR="00CF4C4F" w:rsidRPr="007828CB" w:rsidRDefault="00CF4C4F" w:rsidP="00DC30D8">
            <w:pPr>
              <w:jc w:val="center"/>
              <w:rPr>
                <w:b/>
                <w:bCs/>
                <w:sz w:val="22"/>
                <w:szCs w:val="22"/>
              </w:rPr>
            </w:pPr>
            <w:r w:rsidRPr="007828CB">
              <w:rPr>
                <w:b/>
                <w:bCs/>
                <w:sz w:val="22"/>
                <w:szCs w:val="22"/>
              </w:rPr>
              <w:t>“</w:t>
            </w:r>
            <w:r>
              <w:rPr>
                <w:b/>
                <w:bCs/>
                <w:sz w:val="22"/>
                <w:szCs w:val="22"/>
              </w:rPr>
              <w:t xml:space="preserve">Servizio di </w:t>
            </w:r>
            <w:r w:rsidR="00E53A99">
              <w:rPr>
                <w:b/>
                <w:bCs/>
                <w:sz w:val="22"/>
                <w:szCs w:val="22"/>
              </w:rPr>
              <w:t>trasporto scolastico</w:t>
            </w:r>
            <w:r w:rsidRPr="007828CB">
              <w:rPr>
                <w:b/>
                <w:bCs/>
                <w:sz w:val="22"/>
                <w:szCs w:val="22"/>
              </w:rPr>
              <w:t>”</w:t>
            </w:r>
          </w:p>
          <w:p w:rsidR="00CF4C4F" w:rsidRPr="007828CB" w:rsidRDefault="00CF4C4F" w:rsidP="00DC30D8">
            <w:pPr>
              <w:jc w:val="center"/>
              <w:rPr>
                <w:rFonts w:ascii="Calibri" w:hAnsi="Calibri" w:cs="Calibri"/>
                <w:b/>
                <w:sz w:val="20"/>
                <w:szCs w:val="20"/>
              </w:rPr>
            </w:pPr>
          </w:p>
        </w:tc>
      </w:tr>
      <w:tr w:rsidR="00CF4C4F" w:rsidRPr="007828CB" w:rsidTr="00DC30D8">
        <w:trPr>
          <w:trHeight w:val="507"/>
          <w:jc w:val="center"/>
        </w:trPr>
        <w:tc>
          <w:tcPr>
            <w:tcW w:w="10062" w:type="dxa"/>
            <w:tcBorders>
              <w:top w:val="single" w:sz="4" w:space="0" w:color="auto"/>
            </w:tcBorders>
          </w:tcPr>
          <w:p w:rsidR="00CF4C4F" w:rsidRPr="007828CB" w:rsidRDefault="005D5FA1" w:rsidP="00D61167">
            <w:pPr>
              <w:jc w:val="center"/>
              <w:rPr>
                <w:rFonts w:ascii="Tahoma" w:hAnsi="Tahoma" w:cs="Tahoma"/>
                <w:b/>
                <w:bCs/>
                <w:sz w:val="28"/>
                <w:szCs w:val="28"/>
              </w:rPr>
            </w:pPr>
            <w:r w:rsidRPr="005D5FA1">
              <w:rPr>
                <w:rFonts w:ascii="Calibri" w:hAnsi="Calibri" w:cs="Calibri"/>
                <w:b/>
                <w:sz w:val="28"/>
                <w:szCs w:val="22"/>
              </w:rPr>
              <w:t xml:space="preserve">Codice Cig: </w:t>
            </w:r>
            <w:r w:rsidR="00EB1BC6">
              <w:rPr>
                <w:rFonts w:eastAsia="Calibri"/>
                <w:b/>
                <w:bCs/>
                <w:sz w:val="22"/>
                <w:szCs w:val="22"/>
              </w:rPr>
              <w:t>8633267D4B</w:t>
            </w:r>
            <w:bookmarkStart w:id="0" w:name="_GoBack"/>
            <w:bookmarkEnd w:id="0"/>
          </w:p>
        </w:tc>
      </w:tr>
    </w:tbl>
    <w:p w:rsidR="00CF4C4F" w:rsidRPr="007828CB" w:rsidRDefault="00CF4C4F" w:rsidP="00CF4C4F">
      <w:pPr>
        <w:rPr>
          <w:rFonts w:ascii="Tahoma" w:hAnsi="Tahoma" w:cs="Tahoma"/>
          <w:sz w:val="12"/>
          <w:szCs w:val="12"/>
        </w:rPr>
      </w:pPr>
    </w:p>
    <w:p w:rsidR="00CF4C4F" w:rsidRPr="007828CB" w:rsidRDefault="00CF4C4F" w:rsidP="00CF4C4F">
      <w:pPr>
        <w:spacing w:line="360" w:lineRule="auto"/>
        <w:rPr>
          <w:rFonts w:ascii="Tahoma" w:hAnsi="Tahoma" w:cs="Tahoma"/>
          <w:sz w:val="20"/>
          <w:szCs w:val="20"/>
        </w:rPr>
      </w:pPr>
      <w:r w:rsidRPr="007828CB">
        <w:rPr>
          <w:rFonts w:ascii="Tahoma" w:hAnsi="Tahoma" w:cs="Tahoma"/>
          <w:sz w:val="20"/>
          <w:szCs w:val="20"/>
        </w:rPr>
        <w:t>I__ sottoscritt__</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
        <w:gridCol w:w="1645"/>
        <w:gridCol w:w="382"/>
        <w:gridCol w:w="1480"/>
        <w:gridCol w:w="382"/>
        <w:gridCol w:w="16"/>
        <w:gridCol w:w="1228"/>
        <w:gridCol w:w="382"/>
        <w:gridCol w:w="695"/>
        <w:gridCol w:w="717"/>
        <w:gridCol w:w="382"/>
        <w:gridCol w:w="436"/>
        <w:gridCol w:w="2069"/>
      </w:tblGrid>
      <w:tr w:rsidR="00CF4C4F" w:rsidRPr="007828CB" w:rsidTr="00DC30D8">
        <w:trPr>
          <w:cantSplit/>
          <w:jc w:val="center"/>
        </w:trPr>
        <w:tc>
          <w:tcPr>
            <w:tcW w:w="326" w:type="dxa"/>
            <w:tcBorders>
              <w:top w:val="single" w:sz="4" w:space="0" w:color="auto"/>
              <w:left w:val="single" w:sz="4" w:space="0" w:color="auto"/>
              <w:right w:val="single" w:sz="4" w:space="0" w:color="auto"/>
            </w:tcBorders>
          </w:tcPr>
          <w:p w:rsidR="00CF4C4F" w:rsidRPr="007828CB" w:rsidRDefault="00CF4C4F" w:rsidP="00DC30D8">
            <w:pPr>
              <w:jc w:val="center"/>
              <w:rPr>
                <w:rFonts w:ascii="Tahoma" w:hAnsi="Tahoma" w:cs="Tahoma"/>
                <w:i/>
                <w:sz w:val="20"/>
                <w:szCs w:val="20"/>
              </w:rPr>
            </w:pPr>
          </w:p>
        </w:tc>
        <w:tc>
          <w:tcPr>
            <w:tcW w:w="3905" w:type="dxa"/>
            <w:gridSpan w:val="5"/>
            <w:tcBorders>
              <w:top w:val="single" w:sz="4" w:space="0" w:color="auto"/>
              <w:left w:val="single" w:sz="4" w:space="0" w:color="auto"/>
              <w:right w:val="single" w:sz="4" w:space="0" w:color="auto"/>
            </w:tcBorders>
            <w:vAlign w:val="center"/>
          </w:tcPr>
          <w:p w:rsidR="00CF4C4F" w:rsidRPr="007828CB" w:rsidRDefault="00CF4C4F" w:rsidP="00DC30D8">
            <w:pPr>
              <w:jc w:val="center"/>
              <w:rPr>
                <w:rFonts w:ascii="Tahoma" w:hAnsi="Tahoma" w:cs="Tahoma"/>
                <w:i/>
                <w:sz w:val="20"/>
                <w:szCs w:val="20"/>
              </w:rPr>
            </w:pPr>
            <w:r w:rsidRPr="007828CB">
              <w:rPr>
                <w:rFonts w:ascii="Tahoma" w:hAnsi="Tahoma" w:cs="Tahoma"/>
                <w:i/>
                <w:sz w:val="20"/>
                <w:szCs w:val="20"/>
              </w:rPr>
              <w:t>Cognome e nome</w:t>
            </w:r>
          </w:p>
        </w:tc>
        <w:tc>
          <w:tcPr>
            <w:tcW w:w="2305" w:type="dxa"/>
            <w:gridSpan w:val="3"/>
            <w:tcBorders>
              <w:top w:val="single" w:sz="4" w:space="0" w:color="auto"/>
              <w:left w:val="single" w:sz="4" w:space="0" w:color="auto"/>
              <w:right w:val="single" w:sz="4" w:space="0" w:color="auto"/>
            </w:tcBorders>
            <w:vAlign w:val="center"/>
          </w:tcPr>
          <w:p w:rsidR="00CF4C4F" w:rsidRPr="007828CB" w:rsidRDefault="00CF4C4F" w:rsidP="00DC30D8">
            <w:pPr>
              <w:jc w:val="center"/>
              <w:rPr>
                <w:rFonts w:ascii="Tahoma" w:hAnsi="Tahoma" w:cs="Tahoma"/>
                <w:i/>
                <w:sz w:val="20"/>
                <w:szCs w:val="20"/>
              </w:rPr>
            </w:pPr>
            <w:r w:rsidRPr="007828CB">
              <w:rPr>
                <w:rFonts w:ascii="Tahoma" w:hAnsi="Tahoma" w:cs="Tahoma"/>
                <w:i/>
                <w:sz w:val="20"/>
                <w:szCs w:val="20"/>
              </w:rPr>
              <w:t>nato a</w:t>
            </w:r>
          </w:p>
        </w:tc>
        <w:tc>
          <w:tcPr>
            <w:tcW w:w="1535" w:type="dxa"/>
            <w:gridSpan w:val="3"/>
            <w:tcBorders>
              <w:top w:val="single" w:sz="4" w:space="0" w:color="auto"/>
              <w:left w:val="single" w:sz="4" w:space="0" w:color="auto"/>
              <w:right w:val="single" w:sz="4" w:space="0" w:color="auto"/>
            </w:tcBorders>
            <w:vAlign w:val="center"/>
          </w:tcPr>
          <w:p w:rsidR="00CF4C4F" w:rsidRPr="007828CB" w:rsidRDefault="00CF4C4F" w:rsidP="00DC30D8">
            <w:pPr>
              <w:jc w:val="center"/>
              <w:rPr>
                <w:rFonts w:ascii="Tahoma" w:hAnsi="Tahoma" w:cs="Tahoma"/>
                <w:i/>
                <w:sz w:val="20"/>
                <w:szCs w:val="20"/>
              </w:rPr>
            </w:pPr>
            <w:r w:rsidRPr="007828CB">
              <w:rPr>
                <w:rFonts w:ascii="Tahoma" w:hAnsi="Tahoma" w:cs="Tahoma"/>
                <w:i/>
                <w:sz w:val="20"/>
                <w:szCs w:val="20"/>
              </w:rPr>
              <w:t>in data</w:t>
            </w:r>
          </w:p>
        </w:tc>
        <w:tc>
          <w:tcPr>
            <w:tcW w:w="2069" w:type="dxa"/>
            <w:tcBorders>
              <w:top w:val="single" w:sz="4" w:space="0" w:color="auto"/>
              <w:left w:val="single" w:sz="4" w:space="0" w:color="auto"/>
              <w:right w:val="single" w:sz="4" w:space="0" w:color="auto"/>
            </w:tcBorders>
          </w:tcPr>
          <w:p w:rsidR="00CF4C4F" w:rsidRPr="007828CB" w:rsidRDefault="00CF4C4F" w:rsidP="00DC30D8">
            <w:pPr>
              <w:jc w:val="center"/>
              <w:rPr>
                <w:rFonts w:ascii="Tahoma" w:hAnsi="Tahoma" w:cs="Tahoma"/>
                <w:i/>
                <w:sz w:val="20"/>
                <w:szCs w:val="20"/>
              </w:rPr>
            </w:pPr>
            <w:r w:rsidRPr="007828CB">
              <w:rPr>
                <w:rFonts w:ascii="Tahoma" w:hAnsi="Tahoma" w:cs="Tahoma"/>
                <w:i/>
                <w:sz w:val="20"/>
                <w:szCs w:val="20"/>
              </w:rPr>
              <w:t>carica ricoperta</w:t>
            </w:r>
          </w:p>
        </w:tc>
      </w:tr>
      <w:tr w:rsidR="00CF4C4F" w:rsidRPr="007828CB" w:rsidTr="00DC30D8">
        <w:trPr>
          <w:cantSplit/>
          <w:jc w:val="center"/>
        </w:trPr>
        <w:tc>
          <w:tcPr>
            <w:tcW w:w="326" w:type="dxa"/>
            <w:tcBorders>
              <w:left w:val="single" w:sz="4" w:space="0" w:color="auto"/>
              <w:right w:val="single" w:sz="4" w:space="0" w:color="auto"/>
            </w:tcBorders>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1)</w:t>
            </w:r>
          </w:p>
        </w:tc>
        <w:tc>
          <w:tcPr>
            <w:tcW w:w="3905" w:type="dxa"/>
            <w:gridSpan w:val="5"/>
            <w:tcBorders>
              <w:left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30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153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069" w:type="dxa"/>
            <w:tcBorders>
              <w:top w:val="single" w:sz="4" w:space="0" w:color="auto"/>
              <w:left w:val="single" w:sz="4" w:space="0" w:color="auto"/>
              <w:right w:val="single" w:sz="4" w:space="0" w:color="auto"/>
            </w:tcBorders>
            <w:shd w:val="clear" w:color="auto" w:fill="auto"/>
            <w:vAlign w:val="bottom"/>
          </w:tcPr>
          <w:p w:rsidR="00CF4C4F" w:rsidRPr="007828CB" w:rsidRDefault="00CF4C4F" w:rsidP="00DC30D8">
            <w:pPr>
              <w:spacing w:before="60" w:after="60"/>
              <w:jc w:val="center"/>
              <w:rPr>
                <w:rFonts w:ascii="Tahoma" w:hAnsi="Tahoma" w:cs="Tahoma"/>
                <w:sz w:val="20"/>
              </w:rPr>
            </w:pPr>
          </w:p>
        </w:tc>
      </w:tr>
      <w:tr w:rsidR="00CF4C4F" w:rsidRPr="007828CB" w:rsidTr="00DC30D8">
        <w:trPr>
          <w:cantSplit/>
          <w:jc w:val="center"/>
        </w:trPr>
        <w:tc>
          <w:tcPr>
            <w:tcW w:w="326" w:type="dxa"/>
            <w:tcBorders>
              <w:left w:val="single" w:sz="4" w:space="0" w:color="auto"/>
              <w:right w:val="single" w:sz="4" w:space="0" w:color="auto"/>
            </w:tcBorders>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2)</w:t>
            </w:r>
          </w:p>
        </w:tc>
        <w:tc>
          <w:tcPr>
            <w:tcW w:w="3905" w:type="dxa"/>
            <w:gridSpan w:val="5"/>
            <w:tcBorders>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30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153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069" w:type="dxa"/>
            <w:tcBorders>
              <w:left w:val="single" w:sz="4" w:space="0" w:color="auto"/>
              <w:right w:val="single" w:sz="4" w:space="0" w:color="auto"/>
            </w:tcBorders>
            <w:shd w:val="clear" w:color="auto" w:fill="auto"/>
            <w:vAlign w:val="bottom"/>
          </w:tcPr>
          <w:p w:rsidR="00CF4C4F" w:rsidRPr="007828CB" w:rsidRDefault="00CF4C4F" w:rsidP="00DC30D8">
            <w:pPr>
              <w:spacing w:before="60" w:after="60"/>
              <w:jc w:val="center"/>
              <w:rPr>
                <w:rFonts w:ascii="Tahoma" w:hAnsi="Tahoma" w:cs="Tahoma"/>
                <w:sz w:val="20"/>
              </w:rPr>
            </w:pPr>
          </w:p>
        </w:tc>
      </w:tr>
      <w:tr w:rsidR="00CF4C4F" w:rsidRPr="007828CB" w:rsidTr="00DC30D8">
        <w:trPr>
          <w:cantSplit/>
          <w:jc w:val="center"/>
        </w:trPr>
        <w:tc>
          <w:tcPr>
            <w:tcW w:w="326" w:type="dxa"/>
            <w:tcBorders>
              <w:left w:val="single" w:sz="4" w:space="0" w:color="auto"/>
              <w:right w:val="single" w:sz="4" w:space="0" w:color="auto"/>
            </w:tcBorders>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3)</w:t>
            </w:r>
          </w:p>
        </w:tc>
        <w:tc>
          <w:tcPr>
            <w:tcW w:w="3905" w:type="dxa"/>
            <w:gridSpan w:val="5"/>
            <w:tcBorders>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30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153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069" w:type="dxa"/>
            <w:tcBorders>
              <w:left w:val="single" w:sz="4" w:space="0" w:color="auto"/>
              <w:right w:val="single" w:sz="4" w:space="0" w:color="auto"/>
            </w:tcBorders>
            <w:shd w:val="clear" w:color="auto" w:fill="auto"/>
            <w:vAlign w:val="bottom"/>
          </w:tcPr>
          <w:p w:rsidR="00CF4C4F" w:rsidRPr="007828CB" w:rsidRDefault="00CF4C4F" w:rsidP="00DC30D8">
            <w:pPr>
              <w:spacing w:before="60" w:after="60"/>
              <w:jc w:val="center"/>
              <w:rPr>
                <w:rFonts w:ascii="Tahoma" w:hAnsi="Tahoma" w:cs="Tahoma"/>
                <w:sz w:val="20"/>
              </w:rPr>
            </w:pPr>
          </w:p>
        </w:tc>
      </w:tr>
      <w:tr w:rsidR="00CF4C4F" w:rsidRPr="007828CB" w:rsidTr="00DC30D8">
        <w:trPr>
          <w:cantSplit/>
          <w:jc w:val="center"/>
        </w:trPr>
        <w:tc>
          <w:tcPr>
            <w:tcW w:w="326" w:type="dxa"/>
            <w:tcBorders>
              <w:left w:val="single" w:sz="4" w:space="0" w:color="auto"/>
              <w:bottom w:val="single" w:sz="4" w:space="0" w:color="auto"/>
              <w:right w:val="single" w:sz="4" w:space="0" w:color="auto"/>
            </w:tcBorders>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4)</w:t>
            </w:r>
          </w:p>
        </w:tc>
        <w:tc>
          <w:tcPr>
            <w:tcW w:w="3905" w:type="dxa"/>
            <w:gridSpan w:val="5"/>
            <w:tcBorders>
              <w:top w:val="single" w:sz="4" w:space="0" w:color="auto"/>
              <w:left w:val="single" w:sz="4" w:space="0" w:color="auto"/>
              <w:bottom w:val="nil"/>
              <w:right w:val="single" w:sz="4" w:space="0" w:color="auto"/>
            </w:tcBorders>
          </w:tcPr>
          <w:p w:rsidR="00CF4C4F" w:rsidRPr="007828CB" w:rsidRDefault="00CF4C4F" w:rsidP="00DC30D8">
            <w:pPr>
              <w:spacing w:before="40" w:after="40"/>
              <w:rPr>
                <w:rFonts w:ascii="Tahoma" w:hAnsi="Tahoma" w:cs="Tahoma"/>
                <w:sz w:val="20"/>
                <w:szCs w:val="20"/>
              </w:rPr>
            </w:pPr>
          </w:p>
        </w:tc>
        <w:tc>
          <w:tcPr>
            <w:tcW w:w="230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1535" w:type="dxa"/>
            <w:gridSpan w:val="3"/>
            <w:tcBorders>
              <w:top w:val="single" w:sz="4" w:space="0" w:color="auto"/>
              <w:left w:val="single" w:sz="4" w:space="0" w:color="auto"/>
              <w:bottom w:val="single" w:sz="4" w:space="0" w:color="auto"/>
              <w:right w:val="single" w:sz="4" w:space="0" w:color="auto"/>
            </w:tcBorders>
          </w:tcPr>
          <w:p w:rsidR="00CF4C4F" w:rsidRPr="007828CB" w:rsidRDefault="00CF4C4F" w:rsidP="00DC30D8">
            <w:pPr>
              <w:spacing w:before="40" w:after="40"/>
              <w:rPr>
                <w:rFonts w:ascii="Tahoma" w:hAnsi="Tahoma" w:cs="Tahoma"/>
                <w:sz w:val="20"/>
                <w:szCs w:val="20"/>
              </w:rPr>
            </w:pPr>
          </w:p>
        </w:tc>
        <w:tc>
          <w:tcPr>
            <w:tcW w:w="2069" w:type="dxa"/>
            <w:tcBorders>
              <w:left w:val="single" w:sz="4" w:space="0" w:color="auto"/>
              <w:bottom w:val="single" w:sz="4" w:space="0" w:color="auto"/>
              <w:right w:val="single" w:sz="4" w:space="0" w:color="auto"/>
            </w:tcBorders>
            <w:shd w:val="clear" w:color="auto" w:fill="auto"/>
            <w:vAlign w:val="bottom"/>
          </w:tcPr>
          <w:p w:rsidR="00CF4C4F" w:rsidRPr="007828CB" w:rsidRDefault="00CF4C4F" w:rsidP="00DC30D8">
            <w:pPr>
              <w:spacing w:before="60" w:after="60"/>
              <w:jc w:val="center"/>
              <w:rPr>
                <w:rFonts w:ascii="Tahoma" w:hAnsi="Tahoma" w:cs="Tahoma"/>
                <w:sz w:val="20"/>
              </w:rPr>
            </w:pPr>
          </w:p>
        </w:tc>
      </w:tr>
      <w:tr w:rsidR="00CF4C4F" w:rsidRPr="007828CB" w:rsidTr="00DC30D8">
        <w:trPr>
          <w:cantSplit/>
          <w:jc w:val="center"/>
        </w:trPr>
        <w:tc>
          <w:tcPr>
            <w:tcW w:w="1971" w:type="dxa"/>
            <w:gridSpan w:val="2"/>
            <w:tcBorders>
              <w:left w:val="nil"/>
              <w:bottom w:val="nil"/>
              <w:right w:val="nil"/>
            </w:tcBorders>
          </w:tcPr>
          <w:p w:rsidR="00CF4C4F" w:rsidRPr="007828CB" w:rsidRDefault="00CF4C4F" w:rsidP="00DC30D8">
            <w:pPr>
              <w:spacing w:before="40" w:after="40"/>
              <w:rPr>
                <w:rFonts w:ascii="Tahoma" w:hAnsi="Tahoma" w:cs="Tahoma"/>
                <w:sz w:val="20"/>
                <w:szCs w:val="20"/>
              </w:rPr>
            </w:pPr>
          </w:p>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t xml:space="preserve">della ditta/ impresa: </w:t>
            </w:r>
          </w:p>
        </w:tc>
        <w:tc>
          <w:tcPr>
            <w:tcW w:w="8169" w:type="dxa"/>
            <w:gridSpan w:val="11"/>
            <w:tcBorders>
              <w:left w:val="nil"/>
              <w:bottom w:val="nil"/>
              <w:right w:val="nil"/>
            </w:tcBorders>
          </w:tcPr>
          <w:p w:rsidR="00CF4C4F" w:rsidRPr="007828CB" w:rsidRDefault="00CF4C4F" w:rsidP="00DC30D8">
            <w:pPr>
              <w:spacing w:before="40" w:after="40"/>
              <w:rPr>
                <w:rFonts w:ascii="Tahoma" w:hAnsi="Tahoma" w:cs="Tahoma"/>
                <w:sz w:val="20"/>
                <w:szCs w:val="20"/>
              </w:rPr>
            </w:pPr>
          </w:p>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t>_________________________________________________________________________</w:t>
            </w:r>
          </w:p>
        </w:tc>
      </w:tr>
      <w:tr w:rsidR="00CF4C4F" w:rsidRPr="007828CB" w:rsidTr="00DC30D8">
        <w:trPr>
          <w:cantSplit/>
          <w:jc w:val="center"/>
        </w:trPr>
        <w:tc>
          <w:tcPr>
            <w:tcW w:w="1971" w:type="dxa"/>
            <w:gridSpan w:val="2"/>
            <w:tcBorders>
              <w:top w:val="nil"/>
              <w:left w:val="nil"/>
              <w:bottom w:val="nil"/>
              <w:right w:val="nil"/>
            </w:tcBorders>
          </w:tcPr>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t xml:space="preserve">qualificata come: </w:t>
            </w:r>
          </w:p>
        </w:tc>
        <w:tc>
          <w:tcPr>
            <w:tcW w:w="382" w:type="dxa"/>
            <w:tcBorders>
              <w:top w:val="nil"/>
              <w:left w:val="nil"/>
              <w:bottom w:val="nil"/>
              <w:right w:val="nil"/>
            </w:tcBorders>
          </w:tcPr>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fldChar w:fldCharType="begin">
                <w:ffData>
                  <w:name w:val="Controllo19"/>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1480" w:type="dxa"/>
            <w:tcBorders>
              <w:top w:val="nil"/>
              <w:left w:val="nil"/>
              <w:bottom w:val="nil"/>
              <w:right w:val="nil"/>
            </w:tcBorders>
          </w:tcPr>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t>- concorrente;</w:t>
            </w:r>
          </w:p>
        </w:tc>
        <w:tc>
          <w:tcPr>
            <w:tcW w:w="382" w:type="dxa"/>
            <w:tcBorders>
              <w:top w:val="nil"/>
              <w:left w:val="nil"/>
              <w:bottom w:val="nil"/>
              <w:right w:val="nil"/>
            </w:tcBorders>
          </w:tcPr>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fldChar w:fldCharType="begin">
                <w:ffData>
                  <w:name w:val="Controllo19"/>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1244" w:type="dxa"/>
            <w:gridSpan w:val="2"/>
            <w:tcBorders>
              <w:top w:val="nil"/>
              <w:left w:val="nil"/>
              <w:bottom w:val="nil"/>
              <w:right w:val="nil"/>
            </w:tcBorders>
          </w:tcPr>
          <w:p w:rsidR="00CF4C4F" w:rsidRPr="007828CB" w:rsidRDefault="00CF4C4F" w:rsidP="00DC30D8">
            <w:pPr>
              <w:spacing w:before="40" w:after="40"/>
              <w:rPr>
                <w:rFonts w:ascii="Tahoma" w:hAnsi="Tahoma" w:cs="Tahoma"/>
                <w:sz w:val="20"/>
                <w:szCs w:val="20"/>
              </w:rPr>
            </w:pPr>
            <w:r w:rsidRPr="007828CB">
              <w:rPr>
                <w:rFonts w:ascii="Tahoma" w:hAnsi="Tahoma" w:cs="Tahoma"/>
                <w:sz w:val="20"/>
                <w:szCs w:val="20"/>
              </w:rPr>
              <w:t>- ausiliaria;</w:t>
            </w:r>
          </w:p>
        </w:tc>
        <w:tc>
          <w:tcPr>
            <w:tcW w:w="382" w:type="dxa"/>
            <w:tcBorders>
              <w:top w:val="nil"/>
              <w:left w:val="nil"/>
              <w:bottom w:val="nil"/>
              <w:right w:val="nil"/>
            </w:tcBorders>
          </w:tcPr>
          <w:p w:rsidR="00CF4C4F" w:rsidRPr="007828CB" w:rsidRDefault="00CF4C4F" w:rsidP="00DC30D8">
            <w:pPr>
              <w:spacing w:before="40" w:after="40"/>
              <w:rPr>
                <w:rFonts w:ascii="Tahoma" w:hAnsi="Tahoma" w:cs="Tahoma"/>
                <w:sz w:val="20"/>
                <w:szCs w:val="20"/>
              </w:rPr>
            </w:pPr>
          </w:p>
        </w:tc>
        <w:tc>
          <w:tcPr>
            <w:tcW w:w="1412" w:type="dxa"/>
            <w:gridSpan w:val="2"/>
            <w:tcBorders>
              <w:top w:val="nil"/>
              <w:left w:val="nil"/>
              <w:bottom w:val="nil"/>
              <w:right w:val="nil"/>
            </w:tcBorders>
          </w:tcPr>
          <w:p w:rsidR="00CF4C4F" w:rsidRPr="007828CB" w:rsidRDefault="00CF4C4F" w:rsidP="00DC30D8">
            <w:pPr>
              <w:spacing w:before="40" w:after="40"/>
              <w:rPr>
                <w:rFonts w:ascii="Tahoma" w:hAnsi="Tahoma" w:cs="Tahoma"/>
                <w:sz w:val="20"/>
                <w:szCs w:val="20"/>
              </w:rPr>
            </w:pPr>
          </w:p>
        </w:tc>
        <w:tc>
          <w:tcPr>
            <w:tcW w:w="382" w:type="dxa"/>
            <w:tcBorders>
              <w:top w:val="nil"/>
              <w:left w:val="nil"/>
              <w:bottom w:val="nil"/>
              <w:right w:val="nil"/>
            </w:tcBorders>
          </w:tcPr>
          <w:p w:rsidR="00CF4C4F" w:rsidRPr="007828CB" w:rsidRDefault="00CF4C4F" w:rsidP="00DC30D8">
            <w:pPr>
              <w:spacing w:before="40" w:after="40"/>
              <w:rPr>
                <w:rFonts w:ascii="Tahoma" w:hAnsi="Tahoma" w:cs="Tahoma"/>
                <w:sz w:val="20"/>
                <w:szCs w:val="20"/>
              </w:rPr>
            </w:pPr>
          </w:p>
        </w:tc>
        <w:tc>
          <w:tcPr>
            <w:tcW w:w="2505" w:type="dxa"/>
            <w:gridSpan w:val="2"/>
            <w:tcBorders>
              <w:top w:val="nil"/>
              <w:left w:val="nil"/>
              <w:bottom w:val="nil"/>
              <w:right w:val="nil"/>
            </w:tcBorders>
          </w:tcPr>
          <w:p w:rsidR="00CF4C4F" w:rsidRPr="007828CB" w:rsidRDefault="00CF4C4F" w:rsidP="00DC30D8">
            <w:pPr>
              <w:spacing w:before="40" w:after="40"/>
              <w:rPr>
                <w:rFonts w:ascii="Tahoma" w:hAnsi="Tahoma" w:cs="Tahoma"/>
                <w:sz w:val="20"/>
                <w:szCs w:val="20"/>
              </w:rPr>
            </w:pPr>
          </w:p>
        </w:tc>
      </w:tr>
    </w:tbl>
    <w:p w:rsidR="00CF4C4F" w:rsidRPr="007828CB" w:rsidRDefault="00CF4C4F" w:rsidP="00CF4C4F">
      <w:pPr>
        <w:autoSpaceDE w:val="0"/>
        <w:autoSpaceDN w:val="0"/>
        <w:adjustRightInd w:val="0"/>
        <w:jc w:val="both"/>
        <w:rPr>
          <w:rFonts w:ascii="Tahoma" w:hAnsi="Tahoma" w:cs="Tahoma"/>
          <w:sz w:val="20"/>
          <w:szCs w:val="20"/>
        </w:rPr>
      </w:pPr>
      <w:r w:rsidRPr="007828CB">
        <w:rPr>
          <w:rFonts w:ascii="Tahoma" w:hAnsi="Tahoma" w:cs="Tahoma"/>
          <w:sz w:val="20"/>
          <w:szCs w:val="20"/>
        </w:rPr>
        <w:t>ognuno per quanto lo riguarda personalmente, con la presente, ai sensi degli artt. 46 e 47 del d.P.R. 28.12.2000, n. 445 (Testo unico delle disposizioni legislative e regolamentari in materia di documentazione amministrativa), consapevole delle responsabilità e delle sanzioni penali previste dall’art. 76 del d.P.R. medesimo nel caso di mendaci dichiarazioni, falsità negli atti e uso di atti falsi o contenenti dati non più rispondenti a verità e della decadenza dei benefici conseguenti al provvedimento adottato in base ad una dichiarazione rivelatasi successivamente mendace, sotto la propria responsabilità</w:t>
      </w:r>
    </w:p>
    <w:p w:rsidR="00CF4C4F" w:rsidRPr="007828CB" w:rsidRDefault="00CF4C4F" w:rsidP="00CF4C4F">
      <w:pPr>
        <w:keepNext/>
        <w:overflowPunct w:val="0"/>
        <w:autoSpaceDE w:val="0"/>
        <w:autoSpaceDN w:val="0"/>
        <w:adjustRightInd w:val="0"/>
        <w:spacing w:line="360" w:lineRule="auto"/>
        <w:jc w:val="center"/>
        <w:textAlignment w:val="baseline"/>
        <w:outlineLvl w:val="0"/>
        <w:rPr>
          <w:rFonts w:ascii="Tahoma" w:hAnsi="Tahoma" w:cs="Tahoma"/>
          <w:b/>
          <w:sz w:val="20"/>
          <w:szCs w:val="26"/>
        </w:rPr>
      </w:pPr>
      <w:r w:rsidRPr="007828CB">
        <w:rPr>
          <w:rFonts w:ascii="Tahoma" w:hAnsi="Tahoma" w:cs="Tahoma"/>
          <w:b/>
          <w:sz w:val="20"/>
          <w:szCs w:val="26"/>
        </w:rPr>
        <w:t>DICHIARA / DICHIARANO</w:t>
      </w:r>
    </w:p>
    <w:p w:rsidR="00CF4C4F" w:rsidRPr="007828CB" w:rsidRDefault="00CF4C4F" w:rsidP="00CF4C4F">
      <w:pPr>
        <w:tabs>
          <w:tab w:val="left" w:pos="-2127"/>
          <w:tab w:val="left" w:pos="708"/>
        </w:tabs>
        <w:ind w:left="284" w:hanging="284"/>
        <w:jc w:val="both"/>
        <w:rPr>
          <w:rFonts w:ascii="Tahoma" w:hAnsi="Tahoma" w:cs="Tahoma"/>
          <w:sz w:val="20"/>
        </w:rPr>
      </w:pPr>
      <w:r w:rsidRPr="007828CB">
        <w:rPr>
          <w:rFonts w:ascii="Tahoma" w:hAnsi="Tahoma" w:cs="Tahoma"/>
          <w:sz w:val="20"/>
        </w:rPr>
        <w:t>Che fatti, stati e qualità riportati nei successivi paragrafi corrispondono a verità:</w:t>
      </w:r>
    </w:p>
    <w:p w:rsidR="00CF4C4F" w:rsidRPr="007828CB" w:rsidRDefault="00CF4C4F" w:rsidP="00CF4C4F">
      <w:pPr>
        <w:ind w:left="284" w:hanging="284"/>
        <w:jc w:val="both"/>
        <w:rPr>
          <w:rFonts w:ascii="Tahoma" w:hAnsi="Tahoma" w:cs="Tahoma"/>
          <w:sz w:val="20"/>
          <w:szCs w:val="20"/>
        </w:rPr>
      </w:pPr>
      <w:r w:rsidRPr="007828CB">
        <w:rPr>
          <w:rFonts w:ascii="Tahoma" w:hAnsi="Tahoma" w:cs="Tahoma"/>
          <w:sz w:val="20"/>
          <w:szCs w:val="20"/>
        </w:rPr>
        <w:t>1)</w:t>
      </w:r>
      <w:r w:rsidRPr="007828CB">
        <w:rPr>
          <w:rFonts w:ascii="Tahoma" w:hAnsi="Tahoma" w:cs="Tahoma"/>
          <w:sz w:val="20"/>
          <w:szCs w:val="20"/>
        </w:rPr>
        <w:tab/>
        <w:t>ai sensi dell’articolo 80</w:t>
      </w:r>
      <w:r w:rsidRPr="007828CB">
        <w:rPr>
          <w:rFonts w:ascii="Tahoma" w:hAnsi="Tahoma" w:cs="Tahoma"/>
          <w:spacing w:val="-2"/>
          <w:sz w:val="20"/>
          <w:szCs w:val="20"/>
        </w:rPr>
        <w:t xml:space="preserve">, comma 1, del </w:t>
      </w:r>
      <w:r w:rsidRPr="007828CB">
        <w:rPr>
          <w:rFonts w:ascii="Tahoma" w:hAnsi="Tahoma" w:cs="Tahoma"/>
          <w:sz w:val="20"/>
          <w:szCs w:val="20"/>
        </w:rPr>
        <w:t xml:space="preserve">decreto legislativo n. 50 del 2016, che nei propri confronti: </w:t>
      </w:r>
      <w:r w:rsidRPr="007828CB">
        <w:rPr>
          <w:rFonts w:ascii="Tahoma" w:hAnsi="Tahoma" w:cs="Tahoma"/>
          <w:bCs/>
          <w:sz w:val="20"/>
          <w:szCs w:val="20"/>
          <w:vertAlign w:val="superscript"/>
        </w:rPr>
        <w:t>(</w:t>
      </w:r>
      <w:r w:rsidRPr="007828CB">
        <w:rPr>
          <w:rFonts w:ascii="Tahoma" w:hAnsi="Tahoma" w:cs="Tahoma"/>
          <w:bCs/>
          <w:sz w:val="20"/>
          <w:szCs w:val="20"/>
          <w:vertAlign w:val="superscript"/>
        </w:rPr>
        <w:endnoteReference w:id="1"/>
      </w:r>
      <w:r w:rsidRPr="007828CB">
        <w:rPr>
          <w:rFonts w:ascii="Tahoma" w:hAnsi="Tahoma" w:cs="Tahoma"/>
          <w:bCs/>
          <w:sz w:val="20"/>
          <w:szCs w:val="20"/>
          <w:vertAlign w:val="superscript"/>
        </w:rPr>
        <w:t xml:space="preserve">) </w:t>
      </w:r>
      <w:r w:rsidRPr="007828CB">
        <w:rPr>
          <w:rFonts w:ascii="Tahoma" w:hAnsi="Tahoma" w:cs="Tahoma"/>
          <w:sz w:val="20"/>
          <w:szCs w:val="20"/>
          <w:vertAlign w:val="superscript"/>
        </w:rPr>
        <w:t>(</w:t>
      </w:r>
      <w:r w:rsidRPr="007828CB">
        <w:rPr>
          <w:rFonts w:ascii="Tahoma" w:hAnsi="Tahoma" w:cs="Tahoma"/>
          <w:sz w:val="20"/>
          <w:szCs w:val="20"/>
          <w:vertAlign w:val="superscript"/>
        </w:rPr>
        <w:endnoteReference w:id="2"/>
      </w:r>
      <w:r w:rsidRPr="007828CB">
        <w:rPr>
          <w:rFonts w:ascii="Tahoma" w:hAnsi="Tahoma" w:cs="Tahoma"/>
          <w:sz w:val="20"/>
          <w:szCs w:val="20"/>
          <w:vertAlign w:val="superscript"/>
        </w:rPr>
        <w:t>)</w:t>
      </w:r>
    </w:p>
    <w:tbl>
      <w:tblPr>
        <w:tblW w:w="10064" w:type="dxa"/>
        <w:tblInd w:w="250" w:type="dxa"/>
        <w:tblLayout w:type="fixed"/>
        <w:tblLook w:val="01E0" w:firstRow="1" w:lastRow="1" w:firstColumn="1" w:lastColumn="1" w:noHBand="0" w:noVBand="0"/>
      </w:tblPr>
      <w:tblGrid>
        <w:gridCol w:w="709"/>
        <w:gridCol w:w="516"/>
        <w:gridCol w:w="8839"/>
      </w:tblGrid>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1.a)</w:t>
            </w: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 xml:space="preserve">non è stata pronunciata sentenza definitiva di condanna passata in giudicato; </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sz w:val="20"/>
                <w:szCs w:val="20"/>
                <w:vertAlign w:val="superscript"/>
              </w:rPr>
            </w:pPr>
            <w:r w:rsidRPr="007828CB">
              <w:rPr>
                <w:rFonts w:ascii="Tahoma" w:hAnsi="Tahoma" w:cs="Tahoma"/>
                <w:bCs/>
                <w:sz w:val="20"/>
                <w:szCs w:val="20"/>
              </w:rPr>
              <w:t xml:space="preserve">sono state pronunciate le seguenti sentenze definitive di condanna passata in giudicato, risultanti dal Casellario giudiziario: </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sz w:val="20"/>
                <w:szCs w:val="20"/>
                <w:vertAlign w:val="superscript"/>
              </w:rPr>
            </w:pPr>
            <w:r w:rsidRPr="007828CB">
              <w:rPr>
                <w:rFonts w:ascii="Tahoma" w:hAnsi="Tahoma" w:cs="Tahoma"/>
                <w:bCs/>
                <w:sz w:val="20"/>
                <w:szCs w:val="20"/>
              </w:rPr>
              <w:t xml:space="preserve">sono state pronunciate le seguenti sentenze definitive di condanna passata in giudicato, non risultanti dal Casellario giudiziario in quanto è stato ottenuto il beneficio della non menzione: </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lastRenderedPageBreak/>
              <w:t>1.b)</w:t>
            </w: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 xml:space="preserve">non è stato emesso decreto penale di condanna divenuto irrevocabile; </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sz w:val="20"/>
                <w:szCs w:val="20"/>
                <w:vertAlign w:val="superscript"/>
              </w:rPr>
            </w:pPr>
            <w:r w:rsidRPr="007828CB">
              <w:rPr>
                <w:rFonts w:ascii="Tahoma" w:hAnsi="Tahoma" w:cs="Tahoma"/>
                <w:bCs/>
                <w:sz w:val="20"/>
                <w:szCs w:val="20"/>
              </w:rPr>
              <w:t xml:space="preserve">sono stati emessi i seguenti decreti penali di condanna divenuti irrevocabili: </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______________________________________________________________________________</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1.c)</w:t>
            </w: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 xml:space="preserve">non è stata pronunciata sentenza di applicazione della pena su richiesta ai sensi dell’articolo 444 del codice di procedura penale; </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p>
        </w:tc>
        <w:tc>
          <w:tcPr>
            <w:tcW w:w="516" w:type="dxa"/>
            <w:tcMar>
              <w:left w:w="57" w:type="dxa"/>
              <w:right w:w="57" w:type="dxa"/>
            </w:tcMar>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fldChar w:fldCharType="begin">
                <w:ffData>
                  <w:name w:val="Controllo18"/>
                  <w:enabled/>
                  <w:calcOnExit w:val="0"/>
                  <w:checkBox>
                    <w:sizeAuto/>
                    <w:default w:val="0"/>
                  </w:checkBox>
                </w:ffData>
              </w:fldChar>
            </w:r>
            <w:r w:rsidRPr="007828CB">
              <w:rPr>
                <w:rFonts w:ascii="Tahoma" w:hAnsi="Tahoma" w:cs="Tahoma"/>
                <w:sz w:val="20"/>
                <w:szCs w:val="20"/>
              </w:rPr>
              <w:instrText xml:space="preserve"> FORMCHECKBOX </w:instrText>
            </w:r>
            <w:r w:rsidR="004B5E58">
              <w:rPr>
                <w:rFonts w:ascii="Tahoma" w:hAnsi="Tahoma" w:cs="Tahoma"/>
                <w:sz w:val="20"/>
                <w:szCs w:val="20"/>
              </w:rPr>
            </w:r>
            <w:r w:rsidR="004B5E58">
              <w:rPr>
                <w:rFonts w:ascii="Tahoma" w:hAnsi="Tahoma" w:cs="Tahoma"/>
                <w:sz w:val="20"/>
                <w:szCs w:val="20"/>
              </w:rPr>
              <w:fldChar w:fldCharType="separate"/>
            </w:r>
            <w:r w:rsidRPr="007828CB">
              <w:rPr>
                <w:rFonts w:ascii="Tahoma" w:hAnsi="Tahoma" w:cs="Tahoma"/>
                <w:sz w:val="20"/>
                <w:szCs w:val="20"/>
              </w:rPr>
              <w:fldChar w:fldCharType="end"/>
            </w:r>
          </w:p>
        </w:tc>
        <w:tc>
          <w:tcPr>
            <w:tcW w:w="8839" w:type="dxa"/>
          </w:tcPr>
          <w:p w:rsidR="00CF4C4F" w:rsidRPr="007828CB" w:rsidRDefault="00CF4C4F" w:rsidP="00DC30D8">
            <w:pPr>
              <w:jc w:val="both"/>
              <w:rPr>
                <w:rFonts w:ascii="Tahoma" w:hAnsi="Tahoma" w:cs="Tahoma"/>
                <w:sz w:val="20"/>
                <w:szCs w:val="20"/>
                <w:vertAlign w:val="superscript"/>
              </w:rPr>
            </w:pPr>
            <w:r w:rsidRPr="007828CB">
              <w:rPr>
                <w:rFonts w:ascii="Tahoma" w:hAnsi="Tahoma" w:cs="Tahoma"/>
                <w:bCs/>
                <w:sz w:val="20"/>
                <w:szCs w:val="20"/>
              </w:rPr>
              <w:t>sono state pronunciate le seguenti sentenze di applicazione della pena su richiesta ai sensi dell’articolo 444 del codice di procedura penale:</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w:t>
            </w:r>
          </w:p>
          <w:p w:rsidR="00CF4C4F" w:rsidRPr="007828CB" w:rsidRDefault="00CF4C4F" w:rsidP="00DC30D8">
            <w:pPr>
              <w:jc w:val="both"/>
              <w:rPr>
                <w:rFonts w:ascii="Tahoma" w:hAnsi="Tahoma" w:cs="Tahoma"/>
                <w:bCs/>
                <w:sz w:val="20"/>
                <w:szCs w:val="20"/>
              </w:rPr>
            </w:pPr>
          </w:p>
          <w:p w:rsidR="00CF4C4F" w:rsidRPr="007828CB" w:rsidRDefault="00CF4C4F" w:rsidP="00DC30D8">
            <w:pPr>
              <w:jc w:val="both"/>
              <w:rPr>
                <w:rFonts w:ascii="Tahoma" w:hAnsi="Tahoma" w:cs="Tahoma"/>
                <w:bCs/>
                <w:sz w:val="20"/>
                <w:szCs w:val="20"/>
              </w:rPr>
            </w:pPr>
            <w:r w:rsidRPr="007828CB">
              <w:rPr>
                <w:rFonts w:ascii="Tahoma" w:hAnsi="Tahoma" w:cs="Tahoma"/>
                <w:bCs/>
                <w:sz w:val="20"/>
                <w:szCs w:val="20"/>
              </w:rPr>
              <w:t>_____________________________________________________________________________</w:t>
            </w:r>
          </w:p>
        </w:tc>
      </w:tr>
      <w:tr w:rsidR="00CF4C4F" w:rsidRPr="007828CB" w:rsidTr="00DC30D8">
        <w:tc>
          <w:tcPr>
            <w:tcW w:w="709" w:type="dxa"/>
          </w:tcPr>
          <w:p w:rsidR="00CF4C4F" w:rsidRPr="007828CB" w:rsidRDefault="00CF4C4F" w:rsidP="00DC30D8">
            <w:pPr>
              <w:spacing w:before="40" w:after="40"/>
              <w:jc w:val="center"/>
              <w:rPr>
                <w:rFonts w:ascii="Tahoma" w:hAnsi="Tahoma" w:cs="Tahoma"/>
                <w:sz w:val="20"/>
                <w:szCs w:val="20"/>
              </w:rPr>
            </w:pPr>
            <w:r w:rsidRPr="007828CB">
              <w:rPr>
                <w:rFonts w:ascii="Tahoma" w:hAnsi="Tahoma" w:cs="Tahoma"/>
                <w:sz w:val="20"/>
                <w:szCs w:val="20"/>
              </w:rPr>
              <w:t>1.d)</w:t>
            </w:r>
          </w:p>
        </w:tc>
        <w:tc>
          <w:tcPr>
            <w:tcW w:w="9355" w:type="dxa"/>
            <w:gridSpan w:val="2"/>
          </w:tcPr>
          <w:p w:rsidR="00CF4C4F" w:rsidRPr="007828CB" w:rsidRDefault="00CF4C4F" w:rsidP="00DC30D8">
            <w:pPr>
              <w:jc w:val="both"/>
              <w:rPr>
                <w:rFonts w:ascii="Tahoma" w:hAnsi="Tahoma" w:cs="Tahoma"/>
                <w:bCs/>
                <w:sz w:val="20"/>
                <w:szCs w:val="20"/>
              </w:rPr>
            </w:pPr>
            <w:r w:rsidRPr="007828CB">
              <w:rPr>
                <w:rFonts w:ascii="Tahoma" w:hAnsi="Tahoma" w:cs="Tahoma"/>
                <w:sz w:val="20"/>
                <w:szCs w:val="20"/>
              </w:rPr>
              <w:t>ai sensi dell’articolo 80, comma 3, ultimo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CF4C4F" w:rsidRPr="007828CB" w:rsidRDefault="00CF4C4F" w:rsidP="00CF4C4F"/>
    <w:p w:rsidR="00CF4C4F" w:rsidRPr="007828CB" w:rsidRDefault="00CF4C4F" w:rsidP="00CF4C4F">
      <w:pPr>
        <w:jc w:val="both"/>
      </w:pPr>
      <w:r w:rsidRPr="007828CB">
        <w:rPr>
          <w:rFonts w:ascii="Tahoma" w:hAnsi="Tahoma" w:cs="Tahoma"/>
          <w:bCs/>
          <w:i/>
          <w:iCs/>
          <w:sz w:val="18"/>
        </w:rPr>
        <w:t>Essendo inseriti nella presente dichiarazione, nonché nell’ulteriore documentazione presentata per la gara,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rsidR="00CF4C4F" w:rsidRPr="007828CB" w:rsidRDefault="00CF4C4F" w:rsidP="00CF4C4F">
      <w:pPr>
        <w:jc w:val="both"/>
        <w:rPr>
          <w:rFonts w:ascii="Tahoma" w:hAnsi="Tahoma" w:cs="Tahoma"/>
          <w:b/>
          <w:bCs/>
          <w:iCs/>
          <w:sz w:val="18"/>
        </w:rPr>
      </w:pPr>
      <w:r w:rsidRPr="007828CB">
        <w:rPr>
          <w:rFonts w:ascii="Tahoma" w:hAnsi="Tahoma" w:cs="Tahoma"/>
          <w:b/>
          <w:bCs/>
          <w:iCs/>
          <w:sz w:val="18"/>
        </w:rPr>
        <w:t>I contenuti della presente dichiarazione possono essere sottoposti a verifica ai sensi dell’articolo 71 del d.P.R. n. 445 del 2000 a tale scopo, con la presente, si autorizza espressamente la Stazione Appaltante ad acquisire presso le pubbliche amministrazioni i dati necessari per le predette verifiche, qualora tali dati siano in possesso delle predette pubbliche amministrazioni. Quanto ai requisiti tecnico-organizzativi la presente dichiarazione può essere sottoposta alla comprova ai sensi dell’articolo 82 del decreto legislativo n. 50 del 2016.</w:t>
      </w:r>
    </w:p>
    <w:tbl>
      <w:tblPr>
        <w:tblW w:w="10260" w:type="dxa"/>
        <w:tblInd w:w="-110" w:type="dxa"/>
        <w:tblLayout w:type="fixed"/>
        <w:tblCellMar>
          <w:left w:w="70" w:type="dxa"/>
          <w:right w:w="70" w:type="dxa"/>
        </w:tblCellMar>
        <w:tblLook w:val="0000" w:firstRow="0" w:lastRow="0" w:firstColumn="0" w:lastColumn="0" w:noHBand="0" w:noVBand="0"/>
      </w:tblPr>
      <w:tblGrid>
        <w:gridCol w:w="1080"/>
        <w:gridCol w:w="720"/>
        <w:gridCol w:w="213"/>
        <w:gridCol w:w="147"/>
        <w:gridCol w:w="2535"/>
        <w:gridCol w:w="19"/>
        <w:gridCol w:w="326"/>
        <w:gridCol w:w="61"/>
        <w:gridCol w:w="551"/>
        <w:gridCol w:w="306"/>
        <w:gridCol w:w="207"/>
        <w:gridCol w:w="405"/>
        <w:gridCol w:w="306"/>
        <w:gridCol w:w="1044"/>
        <w:gridCol w:w="180"/>
        <w:gridCol w:w="180"/>
        <w:gridCol w:w="1482"/>
        <w:gridCol w:w="498"/>
      </w:tblGrid>
      <w:tr w:rsidR="00CF4C4F" w:rsidRPr="007828CB" w:rsidTr="00DC30D8">
        <w:trPr>
          <w:cantSplit/>
        </w:trPr>
        <w:tc>
          <w:tcPr>
            <w:tcW w:w="10260" w:type="dxa"/>
            <w:gridSpan w:val="18"/>
            <w:vAlign w:val="center"/>
          </w:tcPr>
          <w:p w:rsidR="00CF4C4F" w:rsidRPr="007828CB" w:rsidRDefault="00CF4C4F" w:rsidP="00DC30D8">
            <w:pPr>
              <w:spacing w:before="60" w:after="60" w:line="259" w:lineRule="atLeast"/>
              <w:ind w:left="110"/>
              <w:jc w:val="both"/>
              <w:rPr>
                <w:rFonts w:ascii="Tahoma" w:hAnsi="Tahoma" w:cs="Tahoma"/>
                <w:b/>
                <w:bCs/>
                <w:sz w:val="20"/>
                <w:szCs w:val="22"/>
              </w:rPr>
            </w:pPr>
            <w:r w:rsidRPr="007828CB">
              <w:rPr>
                <w:rFonts w:ascii="Tahoma" w:hAnsi="Tahoma" w:cs="Tahoma"/>
                <w:sz w:val="20"/>
              </w:rPr>
              <w:t>Ai sensi degli articoli 75 e 76 del d.P.R. 28 dicembre 2000, n. 445, consapevole dell’esclusione dalla procedura, della decadenza dalla partecipazione e dall’eventuale aggiudicazione, nonché della responsabilità penale, cui va incontro in caso di dichiarazione mendace o contenente dati non più rispondenti a verità, la presente dichiarazione, composta da</w:t>
            </w:r>
          </w:p>
        </w:tc>
      </w:tr>
      <w:tr w:rsidR="00CF4C4F" w:rsidRPr="007828CB" w:rsidTr="00DC30D8">
        <w:trPr>
          <w:cantSplit/>
        </w:trPr>
        <w:tc>
          <w:tcPr>
            <w:tcW w:w="1080" w:type="dxa"/>
            <w:tcBorders>
              <w:right w:val="single" w:sz="4" w:space="0" w:color="auto"/>
            </w:tcBorders>
            <w:vAlign w:val="center"/>
          </w:tcPr>
          <w:p w:rsidR="00CF4C4F" w:rsidRPr="007828CB" w:rsidRDefault="00CF4C4F" w:rsidP="00DC30D8">
            <w:pPr>
              <w:spacing w:before="60" w:after="60"/>
              <w:ind w:left="110"/>
              <w:rPr>
                <w:rFonts w:ascii="Tahoma" w:hAnsi="Tahoma" w:cs="Tahoma"/>
                <w:sz w:val="20"/>
                <w:szCs w:val="22"/>
              </w:rPr>
            </w:pPr>
            <w:r w:rsidRPr="007828CB">
              <w:rPr>
                <w:rFonts w:ascii="Tahoma" w:hAnsi="Tahoma" w:cs="Tahoma"/>
                <w:sz w:val="20"/>
                <w:szCs w:val="22"/>
              </w:rPr>
              <w:t>numero</w:t>
            </w:r>
          </w:p>
        </w:tc>
        <w:tc>
          <w:tcPr>
            <w:tcW w:w="1080" w:type="dxa"/>
            <w:gridSpan w:val="3"/>
            <w:tcBorders>
              <w:bottom w:val="single" w:sz="4" w:space="0" w:color="auto"/>
              <w:right w:val="single" w:sz="4" w:space="0" w:color="auto"/>
            </w:tcBorders>
            <w:vAlign w:val="center"/>
          </w:tcPr>
          <w:p w:rsidR="00CF4C4F" w:rsidRPr="007828CB" w:rsidRDefault="00CF4C4F" w:rsidP="00DC30D8">
            <w:pPr>
              <w:spacing w:before="60" w:after="60"/>
              <w:rPr>
                <w:rFonts w:ascii="Tahoma" w:hAnsi="Tahoma" w:cs="Tahoma"/>
                <w:sz w:val="20"/>
                <w:szCs w:val="22"/>
              </w:rPr>
            </w:pPr>
          </w:p>
        </w:tc>
        <w:tc>
          <w:tcPr>
            <w:tcW w:w="2880" w:type="dxa"/>
            <w:gridSpan w:val="3"/>
            <w:tcBorders>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r w:rsidRPr="007828CB">
              <w:rPr>
                <w:rFonts w:ascii="Tahoma" w:hAnsi="Tahoma" w:cs="Tahoma"/>
                <w:sz w:val="20"/>
                <w:szCs w:val="22"/>
              </w:rPr>
              <w:t>pagine, è sottoscritta in data</w:t>
            </w:r>
          </w:p>
        </w:tc>
        <w:tc>
          <w:tcPr>
            <w:tcW w:w="612" w:type="dxa"/>
            <w:gridSpan w:val="2"/>
            <w:tcBorders>
              <w:left w:val="single" w:sz="4" w:space="0" w:color="auto"/>
              <w:bottom w:val="single" w:sz="4" w:space="0" w:color="auto"/>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r w:rsidRPr="007828CB">
              <w:rPr>
                <w:rFonts w:ascii="Tahoma" w:hAnsi="Tahoma" w:cs="Tahoma"/>
                <w:sz w:val="20"/>
                <w:szCs w:val="22"/>
              </w:rPr>
              <w:t>-</w:t>
            </w:r>
          </w:p>
        </w:tc>
        <w:tc>
          <w:tcPr>
            <w:tcW w:w="612" w:type="dxa"/>
            <w:gridSpan w:val="2"/>
            <w:tcBorders>
              <w:left w:val="single" w:sz="4" w:space="0" w:color="auto"/>
              <w:bottom w:val="single" w:sz="4" w:space="0" w:color="auto"/>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r w:rsidRPr="007828CB">
              <w:rPr>
                <w:rFonts w:ascii="Tahoma" w:hAnsi="Tahoma" w:cs="Tahoma"/>
                <w:sz w:val="20"/>
                <w:szCs w:val="22"/>
              </w:rPr>
              <w:t>-</w:t>
            </w:r>
          </w:p>
        </w:tc>
        <w:tc>
          <w:tcPr>
            <w:tcW w:w="1224" w:type="dxa"/>
            <w:gridSpan w:val="2"/>
            <w:tcBorders>
              <w:left w:val="single" w:sz="4" w:space="0" w:color="auto"/>
              <w:bottom w:val="single" w:sz="4" w:space="0" w:color="auto"/>
              <w:right w:val="single" w:sz="4" w:space="0" w:color="auto"/>
            </w:tcBorders>
            <w:vAlign w:val="center"/>
          </w:tcPr>
          <w:p w:rsidR="00CF4C4F" w:rsidRPr="007828CB" w:rsidRDefault="00CF4C4F" w:rsidP="00E53A99">
            <w:pPr>
              <w:spacing w:before="60" w:after="60"/>
              <w:jc w:val="center"/>
              <w:rPr>
                <w:rFonts w:ascii="Tahoma" w:hAnsi="Tahoma" w:cs="Tahoma"/>
                <w:sz w:val="20"/>
                <w:szCs w:val="22"/>
              </w:rPr>
            </w:pPr>
            <w:r w:rsidRPr="007828CB">
              <w:rPr>
                <w:rFonts w:ascii="Tahoma" w:hAnsi="Tahoma" w:cs="Tahoma"/>
                <w:sz w:val="20"/>
                <w:szCs w:val="22"/>
              </w:rPr>
              <w:t>201</w:t>
            </w:r>
            <w:r w:rsidR="00E53A99">
              <w:rPr>
                <w:rFonts w:ascii="Tahoma" w:hAnsi="Tahoma" w:cs="Tahoma"/>
                <w:sz w:val="20"/>
                <w:szCs w:val="22"/>
              </w:rPr>
              <w:t>__</w:t>
            </w:r>
          </w:p>
        </w:tc>
        <w:tc>
          <w:tcPr>
            <w:tcW w:w="2160" w:type="dxa"/>
            <w:gridSpan w:val="3"/>
            <w:tcBorders>
              <w:left w:val="single" w:sz="4" w:space="0" w:color="auto"/>
            </w:tcBorders>
            <w:vAlign w:val="center"/>
          </w:tcPr>
          <w:p w:rsidR="00CF4C4F" w:rsidRPr="007828CB" w:rsidRDefault="00CF4C4F" w:rsidP="00DC30D8">
            <w:pPr>
              <w:spacing w:before="60" w:after="60"/>
              <w:rPr>
                <w:rFonts w:ascii="Tahoma" w:hAnsi="Tahoma" w:cs="Tahoma"/>
                <w:sz w:val="20"/>
                <w:szCs w:val="22"/>
              </w:rPr>
            </w:pPr>
            <w:r w:rsidRPr="007828CB">
              <w:rPr>
                <w:rFonts w:ascii="Tahoma" w:hAnsi="Tahoma" w:cs="Tahoma"/>
                <w:sz w:val="20"/>
                <w:szCs w:val="22"/>
              </w:rPr>
              <w:t>.</w:t>
            </w:r>
          </w:p>
        </w:tc>
      </w:tr>
      <w:tr w:rsidR="00CF4C4F" w:rsidRPr="007828CB" w:rsidTr="00DC30D8">
        <w:trPr>
          <w:cantSplit/>
        </w:trPr>
        <w:tc>
          <w:tcPr>
            <w:tcW w:w="10260" w:type="dxa"/>
            <w:gridSpan w:val="18"/>
            <w:vAlign w:val="center"/>
          </w:tcPr>
          <w:p w:rsidR="00CF4C4F" w:rsidRPr="007828CB" w:rsidRDefault="00CF4C4F" w:rsidP="00DC30D8">
            <w:pPr>
              <w:spacing w:before="60" w:after="60" w:line="259" w:lineRule="atLeast"/>
              <w:ind w:left="110"/>
              <w:jc w:val="both"/>
              <w:rPr>
                <w:rFonts w:ascii="Tahoma" w:hAnsi="Tahoma" w:cs="Tahoma"/>
                <w:b/>
                <w:bCs/>
                <w:sz w:val="20"/>
                <w:szCs w:val="22"/>
              </w:rPr>
            </w:pPr>
            <w:r w:rsidRPr="007828CB">
              <w:rPr>
                <w:rFonts w:ascii="Tahoma" w:hAnsi="Tahoma" w:cs="Tahoma"/>
                <w:sz w:val="20"/>
              </w:rPr>
              <w:t>Ai sensi degli articoli 38 e 43 del d.P.R. n. 445 del 2000, eventuali comunicazioni e richieste vanno inviate:</w:t>
            </w:r>
          </w:p>
        </w:tc>
      </w:tr>
      <w:tr w:rsidR="00CF4C4F" w:rsidRPr="007828CB" w:rsidTr="00DC30D8">
        <w:trPr>
          <w:cantSplit/>
        </w:trPr>
        <w:tc>
          <w:tcPr>
            <w:tcW w:w="1800" w:type="dxa"/>
            <w:gridSpan w:val="2"/>
            <w:tcBorders>
              <w:right w:val="single" w:sz="4" w:space="0" w:color="auto"/>
            </w:tcBorders>
            <w:vAlign w:val="center"/>
          </w:tcPr>
          <w:p w:rsidR="00CF4C4F" w:rsidRPr="007828CB" w:rsidRDefault="00CF4C4F" w:rsidP="00DC30D8">
            <w:pPr>
              <w:spacing w:before="60" w:after="60"/>
              <w:ind w:left="110"/>
              <w:rPr>
                <w:rFonts w:ascii="Tahoma" w:hAnsi="Tahoma" w:cs="Tahoma"/>
                <w:sz w:val="20"/>
                <w:szCs w:val="22"/>
              </w:rPr>
            </w:pPr>
            <w:r w:rsidRPr="007828CB">
              <w:rPr>
                <w:rFonts w:ascii="Tahoma" w:hAnsi="Tahoma" w:cs="Tahoma"/>
                <w:sz w:val="20"/>
                <w:szCs w:val="20"/>
              </w:rPr>
              <w:t>al numero di fax:</w:t>
            </w:r>
          </w:p>
        </w:tc>
        <w:tc>
          <w:tcPr>
            <w:tcW w:w="2914" w:type="dxa"/>
            <w:gridSpan w:val="4"/>
            <w:tcBorders>
              <w:left w:val="single" w:sz="4" w:space="0" w:color="auto"/>
              <w:bottom w:val="single" w:sz="4" w:space="0" w:color="auto"/>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p>
        </w:tc>
        <w:tc>
          <w:tcPr>
            <w:tcW w:w="1451" w:type="dxa"/>
            <w:gridSpan w:val="5"/>
            <w:tcBorders>
              <w:left w:val="single" w:sz="4" w:space="0" w:color="auto"/>
              <w:right w:val="single" w:sz="4" w:space="0" w:color="auto"/>
            </w:tcBorders>
            <w:vAlign w:val="center"/>
          </w:tcPr>
          <w:p w:rsidR="00CF4C4F" w:rsidRPr="007828CB" w:rsidRDefault="00CF4C4F" w:rsidP="00DC30D8">
            <w:pPr>
              <w:spacing w:before="60" w:after="60"/>
              <w:rPr>
                <w:rFonts w:ascii="Tahoma" w:hAnsi="Tahoma" w:cs="Tahoma"/>
                <w:sz w:val="20"/>
                <w:szCs w:val="22"/>
              </w:rPr>
            </w:pPr>
            <w:r w:rsidRPr="007828CB">
              <w:rPr>
                <w:rFonts w:ascii="Tahoma" w:hAnsi="Tahoma" w:cs="Tahoma"/>
                <w:sz w:val="20"/>
                <w:szCs w:val="22"/>
              </w:rPr>
              <w:t>o alla e-mail:</w:t>
            </w:r>
          </w:p>
        </w:tc>
        <w:tc>
          <w:tcPr>
            <w:tcW w:w="1755" w:type="dxa"/>
            <w:gridSpan w:val="3"/>
            <w:tcBorders>
              <w:left w:val="single" w:sz="4" w:space="0" w:color="auto"/>
              <w:bottom w:val="single" w:sz="4" w:space="0" w:color="auto"/>
              <w:right w:val="single" w:sz="4" w:space="0" w:color="auto"/>
            </w:tcBorders>
            <w:vAlign w:val="center"/>
          </w:tcPr>
          <w:p w:rsidR="00CF4C4F" w:rsidRPr="007828CB" w:rsidRDefault="00CF4C4F" w:rsidP="00DC30D8">
            <w:pPr>
              <w:spacing w:before="60" w:after="60"/>
              <w:rPr>
                <w:rFonts w:ascii="Tahoma" w:hAnsi="Tahoma" w:cs="Tahoma"/>
                <w:sz w:val="20"/>
                <w:szCs w:val="22"/>
              </w:rPr>
            </w:pPr>
          </w:p>
        </w:tc>
        <w:tc>
          <w:tcPr>
            <w:tcW w:w="360" w:type="dxa"/>
            <w:gridSpan w:val="2"/>
            <w:tcBorders>
              <w:left w:val="single" w:sz="4" w:space="0" w:color="auto"/>
              <w:right w:val="single" w:sz="4" w:space="0" w:color="auto"/>
            </w:tcBorders>
            <w:vAlign w:val="center"/>
          </w:tcPr>
          <w:p w:rsidR="00CF4C4F" w:rsidRPr="007828CB" w:rsidRDefault="00CF4C4F" w:rsidP="00DC30D8">
            <w:pPr>
              <w:spacing w:before="60" w:after="60"/>
              <w:jc w:val="center"/>
              <w:rPr>
                <w:rFonts w:ascii="Tahoma" w:hAnsi="Tahoma" w:cs="Tahoma"/>
                <w:sz w:val="20"/>
                <w:szCs w:val="22"/>
              </w:rPr>
            </w:pPr>
            <w:r w:rsidRPr="007828CB">
              <w:rPr>
                <w:rFonts w:ascii="Tahoma" w:hAnsi="Tahoma" w:cs="Tahoma"/>
                <w:sz w:val="20"/>
                <w:szCs w:val="22"/>
              </w:rPr>
              <w:t>@</w:t>
            </w:r>
          </w:p>
        </w:tc>
        <w:tc>
          <w:tcPr>
            <w:tcW w:w="1980" w:type="dxa"/>
            <w:gridSpan w:val="2"/>
            <w:tcBorders>
              <w:left w:val="single" w:sz="4" w:space="0" w:color="auto"/>
              <w:bottom w:val="single" w:sz="4" w:space="0" w:color="auto"/>
              <w:right w:val="single" w:sz="4" w:space="0" w:color="auto"/>
            </w:tcBorders>
            <w:vAlign w:val="center"/>
          </w:tcPr>
          <w:p w:rsidR="00CF4C4F" w:rsidRPr="007828CB" w:rsidRDefault="00CF4C4F" w:rsidP="00DC30D8">
            <w:pPr>
              <w:spacing w:before="60" w:after="60"/>
              <w:rPr>
                <w:rFonts w:ascii="Tahoma" w:hAnsi="Tahoma" w:cs="Tahoma"/>
                <w:sz w:val="20"/>
                <w:szCs w:val="22"/>
              </w:rPr>
            </w:pPr>
          </w:p>
        </w:tc>
      </w:tr>
      <w:tr w:rsidR="00CF4C4F" w:rsidRPr="007828CB" w:rsidTr="00DC30D8">
        <w:tblPrEx>
          <w:jc w:val="center"/>
          <w:tblInd w:w="0" w:type="dxa"/>
        </w:tblPrEx>
        <w:trPr>
          <w:gridBefore w:val="3"/>
          <w:gridAfter w:val="1"/>
          <w:wBefore w:w="2013" w:type="dxa"/>
          <w:wAfter w:w="498" w:type="dxa"/>
          <w:cantSplit/>
          <w:jc w:val="center"/>
        </w:trPr>
        <w:tc>
          <w:tcPr>
            <w:tcW w:w="2682" w:type="dxa"/>
            <w:gridSpan w:val="2"/>
          </w:tcPr>
          <w:p w:rsidR="00CF4C4F" w:rsidRPr="007828CB" w:rsidRDefault="00CF4C4F" w:rsidP="00DC30D8">
            <w:pPr>
              <w:ind w:left="132"/>
              <w:jc w:val="center"/>
              <w:rPr>
                <w:rFonts w:ascii="Calibri" w:hAnsi="Calibri" w:cs="Calibri"/>
                <w:sz w:val="22"/>
                <w:szCs w:val="22"/>
              </w:rPr>
            </w:pPr>
            <w:r w:rsidRPr="007828CB">
              <w:rPr>
                <w:rFonts w:ascii="Calibri" w:hAnsi="Calibri" w:cs="Calibri"/>
                <w:i/>
                <w:sz w:val="22"/>
                <w:szCs w:val="22"/>
              </w:rPr>
              <w:t>(firma del/i dichiarante/i)</w:t>
            </w:r>
          </w:p>
        </w:tc>
        <w:tc>
          <w:tcPr>
            <w:tcW w:w="406" w:type="dxa"/>
            <w:gridSpan w:val="3"/>
          </w:tcPr>
          <w:p w:rsidR="00CF4C4F" w:rsidRPr="007828CB" w:rsidRDefault="00CF4C4F" w:rsidP="00DC30D8">
            <w:pPr>
              <w:jc w:val="center"/>
              <w:rPr>
                <w:rFonts w:ascii="Calibri" w:hAnsi="Calibri" w:cs="Calibri"/>
                <w:sz w:val="22"/>
                <w:szCs w:val="22"/>
              </w:rPr>
            </w:pPr>
            <w:r w:rsidRPr="007828CB">
              <w:rPr>
                <w:rFonts w:ascii="Calibri" w:hAnsi="Calibri" w:cs="Calibri"/>
                <w:sz w:val="22"/>
                <w:szCs w:val="22"/>
              </w:rPr>
              <w:t>1)</w:t>
            </w:r>
          </w:p>
        </w:tc>
        <w:tc>
          <w:tcPr>
            <w:tcW w:w="4661" w:type="dxa"/>
            <w:gridSpan w:val="9"/>
            <w:tcBorders>
              <w:bottom w:val="single" w:sz="4" w:space="0" w:color="auto"/>
            </w:tcBorders>
          </w:tcPr>
          <w:p w:rsidR="00CF4C4F" w:rsidRPr="007828CB" w:rsidRDefault="00CF4C4F" w:rsidP="00DC30D8">
            <w:pPr>
              <w:rPr>
                <w:rFonts w:ascii="Calibri" w:hAnsi="Calibri" w:cs="Calibri"/>
                <w:sz w:val="22"/>
                <w:szCs w:val="22"/>
              </w:rPr>
            </w:pPr>
          </w:p>
          <w:p w:rsidR="00CF4C4F" w:rsidRPr="007828CB" w:rsidRDefault="00CF4C4F" w:rsidP="00DC30D8">
            <w:pPr>
              <w:rPr>
                <w:rFonts w:ascii="Calibri" w:hAnsi="Calibri" w:cs="Calibri"/>
                <w:sz w:val="22"/>
                <w:szCs w:val="22"/>
              </w:rPr>
            </w:pPr>
          </w:p>
        </w:tc>
      </w:tr>
      <w:tr w:rsidR="00CF4C4F" w:rsidRPr="007828CB" w:rsidTr="00DC30D8">
        <w:tblPrEx>
          <w:jc w:val="center"/>
          <w:tblInd w:w="0" w:type="dxa"/>
        </w:tblPrEx>
        <w:trPr>
          <w:gridBefore w:val="3"/>
          <w:gridAfter w:val="1"/>
          <w:wBefore w:w="2013" w:type="dxa"/>
          <w:wAfter w:w="498" w:type="dxa"/>
          <w:cantSplit/>
          <w:jc w:val="center"/>
        </w:trPr>
        <w:tc>
          <w:tcPr>
            <w:tcW w:w="2682" w:type="dxa"/>
            <w:gridSpan w:val="2"/>
          </w:tcPr>
          <w:p w:rsidR="00CF4C4F" w:rsidRPr="007828CB" w:rsidRDefault="00CF4C4F" w:rsidP="00DC30D8">
            <w:pPr>
              <w:jc w:val="center"/>
              <w:rPr>
                <w:rFonts w:ascii="Calibri" w:hAnsi="Calibri" w:cs="Calibri"/>
                <w:sz w:val="22"/>
                <w:szCs w:val="22"/>
              </w:rPr>
            </w:pPr>
          </w:p>
        </w:tc>
        <w:tc>
          <w:tcPr>
            <w:tcW w:w="406" w:type="dxa"/>
            <w:gridSpan w:val="3"/>
          </w:tcPr>
          <w:p w:rsidR="00CF4C4F" w:rsidRPr="007828CB" w:rsidRDefault="00CF4C4F" w:rsidP="00DC30D8">
            <w:pPr>
              <w:jc w:val="center"/>
              <w:rPr>
                <w:rFonts w:ascii="Calibri" w:hAnsi="Calibri" w:cs="Calibri"/>
                <w:sz w:val="22"/>
                <w:szCs w:val="22"/>
              </w:rPr>
            </w:pPr>
            <w:r w:rsidRPr="007828CB">
              <w:rPr>
                <w:rFonts w:ascii="Calibri" w:hAnsi="Calibri" w:cs="Calibri"/>
                <w:sz w:val="22"/>
                <w:szCs w:val="22"/>
              </w:rPr>
              <w:t>2)</w:t>
            </w:r>
          </w:p>
        </w:tc>
        <w:tc>
          <w:tcPr>
            <w:tcW w:w="4661" w:type="dxa"/>
            <w:gridSpan w:val="9"/>
            <w:tcBorders>
              <w:top w:val="single" w:sz="4" w:space="0" w:color="auto"/>
              <w:bottom w:val="single" w:sz="4" w:space="0" w:color="auto"/>
            </w:tcBorders>
          </w:tcPr>
          <w:p w:rsidR="00CF4C4F" w:rsidRPr="007828CB" w:rsidRDefault="00CF4C4F" w:rsidP="00DC30D8">
            <w:pPr>
              <w:rPr>
                <w:rFonts w:ascii="Calibri" w:hAnsi="Calibri" w:cs="Calibri"/>
                <w:sz w:val="22"/>
                <w:szCs w:val="22"/>
              </w:rPr>
            </w:pPr>
          </w:p>
          <w:p w:rsidR="00CF4C4F" w:rsidRPr="007828CB" w:rsidRDefault="00CF4C4F" w:rsidP="00DC30D8">
            <w:pPr>
              <w:rPr>
                <w:rFonts w:ascii="Calibri" w:hAnsi="Calibri" w:cs="Calibri"/>
                <w:sz w:val="22"/>
                <w:szCs w:val="22"/>
              </w:rPr>
            </w:pPr>
          </w:p>
        </w:tc>
      </w:tr>
      <w:tr w:rsidR="00CF4C4F" w:rsidRPr="007828CB" w:rsidTr="00DC30D8">
        <w:tblPrEx>
          <w:jc w:val="center"/>
          <w:tblInd w:w="0" w:type="dxa"/>
        </w:tblPrEx>
        <w:trPr>
          <w:gridBefore w:val="3"/>
          <w:gridAfter w:val="1"/>
          <w:wBefore w:w="2013" w:type="dxa"/>
          <w:wAfter w:w="498" w:type="dxa"/>
          <w:cantSplit/>
          <w:jc w:val="center"/>
        </w:trPr>
        <w:tc>
          <w:tcPr>
            <w:tcW w:w="2682" w:type="dxa"/>
            <w:gridSpan w:val="2"/>
          </w:tcPr>
          <w:p w:rsidR="00CF4C4F" w:rsidRPr="007828CB" w:rsidRDefault="00CF4C4F" w:rsidP="00DC30D8">
            <w:pPr>
              <w:jc w:val="center"/>
              <w:rPr>
                <w:rFonts w:ascii="Calibri" w:hAnsi="Calibri" w:cs="Calibri"/>
                <w:sz w:val="22"/>
                <w:szCs w:val="22"/>
              </w:rPr>
            </w:pPr>
          </w:p>
        </w:tc>
        <w:tc>
          <w:tcPr>
            <w:tcW w:w="406" w:type="dxa"/>
            <w:gridSpan w:val="3"/>
          </w:tcPr>
          <w:p w:rsidR="00CF4C4F" w:rsidRPr="007828CB" w:rsidRDefault="00CF4C4F" w:rsidP="00DC30D8">
            <w:pPr>
              <w:jc w:val="center"/>
              <w:rPr>
                <w:rFonts w:ascii="Calibri" w:hAnsi="Calibri" w:cs="Calibri"/>
                <w:sz w:val="22"/>
                <w:szCs w:val="22"/>
              </w:rPr>
            </w:pPr>
            <w:r w:rsidRPr="007828CB">
              <w:rPr>
                <w:rFonts w:ascii="Calibri" w:hAnsi="Calibri" w:cs="Calibri"/>
                <w:sz w:val="22"/>
                <w:szCs w:val="22"/>
              </w:rPr>
              <w:t>3)</w:t>
            </w:r>
          </w:p>
        </w:tc>
        <w:tc>
          <w:tcPr>
            <w:tcW w:w="4661" w:type="dxa"/>
            <w:gridSpan w:val="9"/>
            <w:tcBorders>
              <w:top w:val="single" w:sz="4" w:space="0" w:color="auto"/>
              <w:bottom w:val="single" w:sz="4" w:space="0" w:color="auto"/>
            </w:tcBorders>
          </w:tcPr>
          <w:p w:rsidR="00CF4C4F" w:rsidRPr="007828CB" w:rsidRDefault="00CF4C4F" w:rsidP="00DC30D8">
            <w:pPr>
              <w:rPr>
                <w:rFonts w:ascii="Calibri" w:hAnsi="Calibri" w:cs="Calibri"/>
                <w:sz w:val="22"/>
                <w:szCs w:val="22"/>
              </w:rPr>
            </w:pPr>
          </w:p>
          <w:p w:rsidR="00CF4C4F" w:rsidRPr="007828CB" w:rsidRDefault="00CF4C4F" w:rsidP="00DC30D8">
            <w:pPr>
              <w:rPr>
                <w:rFonts w:ascii="Calibri" w:hAnsi="Calibri" w:cs="Calibri"/>
                <w:sz w:val="22"/>
                <w:szCs w:val="22"/>
              </w:rPr>
            </w:pPr>
          </w:p>
        </w:tc>
      </w:tr>
      <w:tr w:rsidR="00CF4C4F" w:rsidRPr="007828CB" w:rsidTr="00DC30D8">
        <w:tblPrEx>
          <w:jc w:val="center"/>
          <w:tblInd w:w="0" w:type="dxa"/>
        </w:tblPrEx>
        <w:trPr>
          <w:gridBefore w:val="3"/>
          <w:gridAfter w:val="1"/>
          <w:wBefore w:w="2013" w:type="dxa"/>
          <w:wAfter w:w="498" w:type="dxa"/>
          <w:cantSplit/>
          <w:jc w:val="center"/>
        </w:trPr>
        <w:tc>
          <w:tcPr>
            <w:tcW w:w="2682" w:type="dxa"/>
            <w:gridSpan w:val="2"/>
          </w:tcPr>
          <w:p w:rsidR="00CF4C4F" w:rsidRPr="007828CB" w:rsidRDefault="00CF4C4F" w:rsidP="00DC30D8">
            <w:pPr>
              <w:jc w:val="center"/>
              <w:rPr>
                <w:rFonts w:ascii="Calibri" w:hAnsi="Calibri" w:cs="Calibri"/>
                <w:sz w:val="22"/>
                <w:szCs w:val="22"/>
              </w:rPr>
            </w:pPr>
          </w:p>
        </w:tc>
        <w:tc>
          <w:tcPr>
            <w:tcW w:w="406" w:type="dxa"/>
            <w:gridSpan w:val="3"/>
          </w:tcPr>
          <w:p w:rsidR="00CF4C4F" w:rsidRPr="007828CB" w:rsidRDefault="00CF4C4F" w:rsidP="00DC30D8">
            <w:pPr>
              <w:jc w:val="center"/>
              <w:rPr>
                <w:rFonts w:ascii="Calibri" w:hAnsi="Calibri" w:cs="Calibri"/>
                <w:sz w:val="22"/>
                <w:szCs w:val="22"/>
              </w:rPr>
            </w:pPr>
            <w:r w:rsidRPr="007828CB">
              <w:rPr>
                <w:rFonts w:ascii="Calibri" w:hAnsi="Calibri" w:cs="Calibri"/>
                <w:sz w:val="22"/>
                <w:szCs w:val="22"/>
              </w:rPr>
              <w:t>4)</w:t>
            </w:r>
          </w:p>
        </w:tc>
        <w:tc>
          <w:tcPr>
            <w:tcW w:w="4661" w:type="dxa"/>
            <w:gridSpan w:val="9"/>
            <w:tcBorders>
              <w:top w:val="single" w:sz="4" w:space="0" w:color="auto"/>
              <w:bottom w:val="single" w:sz="4" w:space="0" w:color="auto"/>
            </w:tcBorders>
          </w:tcPr>
          <w:p w:rsidR="00CF4C4F" w:rsidRPr="007828CB" w:rsidRDefault="00CF4C4F" w:rsidP="00DC30D8">
            <w:pPr>
              <w:rPr>
                <w:rFonts w:ascii="Calibri" w:hAnsi="Calibri" w:cs="Calibri"/>
                <w:sz w:val="22"/>
                <w:szCs w:val="22"/>
              </w:rPr>
            </w:pPr>
          </w:p>
          <w:p w:rsidR="00CF4C4F" w:rsidRPr="007828CB" w:rsidRDefault="00CF4C4F" w:rsidP="00DC30D8">
            <w:pPr>
              <w:rPr>
                <w:rFonts w:ascii="Calibri" w:hAnsi="Calibri" w:cs="Calibri"/>
                <w:sz w:val="22"/>
                <w:szCs w:val="22"/>
              </w:rPr>
            </w:pPr>
          </w:p>
        </w:tc>
      </w:tr>
      <w:tr w:rsidR="00CF4C4F" w:rsidRPr="007828CB" w:rsidTr="00DC30D8">
        <w:tblPrEx>
          <w:jc w:val="center"/>
          <w:tblInd w:w="0" w:type="dxa"/>
        </w:tblPrEx>
        <w:trPr>
          <w:gridBefore w:val="3"/>
          <w:gridAfter w:val="1"/>
          <w:wBefore w:w="2013" w:type="dxa"/>
          <w:wAfter w:w="498" w:type="dxa"/>
          <w:cantSplit/>
          <w:jc w:val="center"/>
        </w:trPr>
        <w:tc>
          <w:tcPr>
            <w:tcW w:w="2682" w:type="dxa"/>
            <w:gridSpan w:val="2"/>
          </w:tcPr>
          <w:p w:rsidR="00CF4C4F" w:rsidRPr="007828CB" w:rsidRDefault="00CF4C4F" w:rsidP="00DC30D8">
            <w:pPr>
              <w:jc w:val="center"/>
              <w:rPr>
                <w:rFonts w:ascii="Calibri" w:hAnsi="Calibri" w:cs="Calibri"/>
                <w:sz w:val="22"/>
                <w:szCs w:val="22"/>
              </w:rPr>
            </w:pPr>
          </w:p>
        </w:tc>
        <w:tc>
          <w:tcPr>
            <w:tcW w:w="406" w:type="dxa"/>
            <w:gridSpan w:val="3"/>
          </w:tcPr>
          <w:p w:rsidR="00CF4C4F" w:rsidRPr="007828CB" w:rsidRDefault="00CF4C4F" w:rsidP="00DC30D8">
            <w:pPr>
              <w:jc w:val="center"/>
              <w:rPr>
                <w:rFonts w:ascii="Calibri" w:hAnsi="Calibri" w:cs="Calibri"/>
                <w:sz w:val="22"/>
                <w:szCs w:val="22"/>
              </w:rPr>
            </w:pPr>
            <w:r w:rsidRPr="007828CB">
              <w:rPr>
                <w:rFonts w:ascii="Calibri" w:hAnsi="Calibri" w:cs="Calibri"/>
                <w:sz w:val="22"/>
                <w:szCs w:val="22"/>
              </w:rPr>
              <w:t>5)</w:t>
            </w:r>
          </w:p>
        </w:tc>
        <w:tc>
          <w:tcPr>
            <w:tcW w:w="4661" w:type="dxa"/>
            <w:gridSpan w:val="9"/>
            <w:tcBorders>
              <w:top w:val="single" w:sz="4" w:space="0" w:color="auto"/>
              <w:bottom w:val="single" w:sz="4" w:space="0" w:color="auto"/>
            </w:tcBorders>
          </w:tcPr>
          <w:p w:rsidR="00CF4C4F" w:rsidRPr="007828CB" w:rsidRDefault="00CF4C4F" w:rsidP="00DC30D8">
            <w:pPr>
              <w:rPr>
                <w:rFonts w:ascii="Calibri" w:hAnsi="Calibri" w:cs="Calibri"/>
                <w:sz w:val="22"/>
                <w:szCs w:val="22"/>
              </w:rPr>
            </w:pPr>
          </w:p>
          <w:p w:rsidR="00CF4C4F" w:rsidRPr="007828CB" w:rsidRDefault="00CF4C4F" w:rsidP="00DC30D8">
            <w:pPr>
              <w:rPr>
                <w:rFonts w:ascii="Calibri" w:hAnsi="Calibri" w:cs="Calibri"/>
                <w:sz w:val="22"/>
                <w:szCs w:val="22"/>
              </w:rPr>
            </w:pPr>
          </w:p>
        </w:tc>
      </w:tr>
    </w:tbl>
    <w:p w:rsidR="00CF4C4F" w:rsidRDefault="00CF4C4F" w:rsidP="00CF4C4F">
      <w:pPr>
        <w:ind w:left="426" w:hanging="426"/>
        <w:jc w:val="both"/>
        <w:rPr>
          <w:rFonts w:ascii="Tahoma" w:hAnsi="Tahoma" w:cs="Tahoma"/>
          <w:i/>
          <w:iCs/>
          <w:sz w:val="18"/>
          <w:szCs w:val="18"/>
        </w:rPr>
      </w:pPr>
    </w:p>
    <w:p w:rsidR="00CF4C4F" w:rsidRPr="007828CB" w:rsidRDefault="00CF4C4F" w:rsidP="00CF4C4F">
      <w:pPr>
        <w:ind w:left="426" w:hanging="426"/>
        <w:jc w:val="both"/>
        <w:rPr>
          <w:rFonts w:ascii="Tahoma" w:hAnsi="Tahoma" w:cs="Tahoma"/>
          <w:i/>
          <w:iCs/>
          <w:sz w:val="18"/>
          <w:szCs w:val="18"/>
        </w:rPr>
      </w:pPr>
      <w:r w:rsidRPr="007828CB">
        <w:rPr>
          <w:rFonts w:ascii="Tahoma" w:hAnsi="Tahoma" w:cs="Tahoma"/>
          <w:i/>
          <w:iCs/>
          <w:sz w:val="18"/>
          <w:szCs w:val="18"/>
        </w:rPr>
        <w:lastRenderedPageBreak/>
        <w:t>NOTA: la dichiarazione deve essere corredata da copia fotostatica (fronte/retro) di idoneo documento di identità, in corso di validità , del sottoscrittore.</w:t>
      </w: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Default="00CF4C4F" w:rsidP="00CF4C4F">
      <w:pPr>
        <w:pStyle w:val="Testonotadichiusura"/>
        <w:ind w:left="284" w:hanging="284"/>
        <w:jc w:val="both"/>
        <w:rPr>
          <w:rFonts w:ascii="Calibri" w:hAnsi="Calibri"/>
          <w:i/>
          <w:sz w:val="22"/>
        </w:rPr>
      </w:pPr>
    </w:p>
    <w:p w:rsidR="00CF4C4F" w:rsidRPr="001A1DA9" w:rsidRDefault="00CF4C4F" w:rsidP="00CF4C4F">
      <w:pPr>
        <w:pStyle w:val="Testonotadichiusura"/>
        <w:ind w:left="284" w:hanging="284"/>
        <w:jc w:val="both"/>
        <w:rPr>
          <w:rFonts w:ascii="Calibri" w:hAnsi="Calibri"/>
          <w:i/>
          <w:sz w:val="22"/>
        </w:rPr>
      </w:pPr>
      <w:r w:rsidRPr="001A1DA9">
        <w:rPr>
          <w:rFonts w:ascii="Calibri" w:hAnsi="Calibri"/>
          <w:i/>
          <w:sz w:val="22"/>
        </w:rPr>
        <w:t>Adattare la dichiarazione alle condizioni specifiche del singolo soggetto dichiarante.</w:t>
      </w:r>
    </w:p>
    <w:p w:rsidR="00CF4C4F" w:rsidRDefault="00CF4C4F" w:rsidP="00CF4C4F">
      <w:pPr>
        <w:pStyle w:val="Testonotadichiusura"/>
        <w:ind w:left="284" w:hanging="284"/>
        <w:jc w:val="both"/>
        <w:rPr>
          <w:i/>
          <w:sz w:val="22"/>
        </w:rPr>
      </w:pPr>
      <w:r w:rsidRPr="007828CB">
        <w:footnoteRef/>
      </w:r>
      <w:r w:rsidRPr="007828CB">
        <w:rPr>
          <w:i/>
        </w:rPr>
        <w:t xml:space="preserve"> </w:t>
      </w:r>
      <w:r w:rsidRPr="007828CB">
        <w:rPr>
          <w:i/>
        </w:rPr>
        <w:tab/>
      </w:r>
      <w:r w:rsidRPr="007828CB">
        <w:t xml:space="preserve">Ai fini della dichiarazione (e </w:t>
      </w:r>
      <w:r w:rsidRPr="007828CB">
        <w:rPr>
          <w:i/>
          <w:sz w:val="22"/>
        </w:rPr>
        <w:t xml:space="preserve">per </w:t>
      </w:r>
      <w:r w:rsidRPr="007828CB">
        <w:t xml:space="preserve">non incorrere nell’esclusione per falsa dichiarazione) si devono </w:t>
      </w:r>
      <w:r w:rsidRPr="007828CB">
        <w:rPr>
          <w:i/>
          <w:sz w:val="22"/>
        </w:rPr>
        <w:t>dichiarare</w:t>
      </w:r>
      <w:r w:rsidRPr="007828CB">
        <w:t xml:space="preserve"> tutte le sentenze e tutti i decreti penali di condanna passati in giudicato nonché le sentenze di applicazione della pena su richiesta  ai sensi dell’art. 444 del </w:t>
      </w:r>
      <w:r w:rsidRPr="007828CB">
        <w:rPr>
          <w:i/>
          <w:sz w:val="22"/>
        </w:rPr>
        <w:t>c.p.p.</w:t>
      </w:r>
      <w:r w:rsidRPr="007828CB">
        <w:t xml:space="preserve"> (“patteggiamenti”), </w:t>
      </w:r>
      <w:r w:rsidRPr="007828CB">
        <w:rPr>
          <w:i/>
          <w:sz w:val="22"/>
        </w:rPr>
        <w:t>compresi i</w:t>
      </w:r>
      <w:r w:rsidRPr="007828CB">
        <w:t xml:space="preserve"> casi in cui siano stati concessi i benefici della “sospensione della pena” e/o della “non menzione” ai sensi dell’art. 175 </w:t>
      </w:r>
      <w:r w:rsidRPr="007828CB">
        <w:rPr>
          <w:i/>
          <w:sz w:val="22"/>
        </w:rPr>
        <w:t>c.p.; quin</w:t>
      </w:r>
      <w:r w:rsidRPr="007828CB">
        <w:t>di non solo le condanne che a giudizio del concorrente poss</w:t>
      </w:r>
      <w:r w:rsidRPr="007828CB">
        <w:rPr>
          <w:i/>
          <w:sz w:val="22"/>
        </w:rPr>
        <w:t>o</w:t>
      </w:r>
      <w:r w:rsidRPr="007828CB">
        <w:t>no considerarsi “reati gravi che incidono sulla moralità professionale”, perché tale valutazione spetta esclusivamente alla stazione appaltante</w:t>
      </w:r>
      <w:r w:rsidRPr="007828CB">
        <w:rPr>
          <w:i/>
          <w:sz w:val="22"/>
        </w:rPr>
        <w:t xml:space="preserve">, </w:t>
      </w:r>
      <w:r w:rsidRPr="007828CB">
        <w:t>t</w:t>
      </w:r>
      <w:r w:rsidRPr="007828CB">
        <w:rPr>
          <w:i/>
          <w:sz w:val="22"/>
        </w:rPr>
        <w:t xml:space="preserve">itolare </w:t>
      </w:r>
      <w:r w:rsidRPr="007828CB">
        <w:t xml:space="preserve"> del</w:t>
      </w:r>
      <w:r w:rsidRPr="007828CB">
        <w:rPr>
          <w:i/>
          <w:sz w:val="22"/>
        </w:rPr>
        <w:t xml:space="preserve"> proprio appr</w:t>
      </w:r>
      <w:r w:rsidRPr="007828CB">
        <w:t>ezzamento circa</w:t>
      </w:r>
      <w:r w:rsidRPr="007828CB">
        <w:rPr>
          <w:i/>
          <w:sz w:val="22"/>
        </w:rPr>
        <w:t xml:space="preserve"> </w:t>
      </w:r>
      <w:r w:rsidRPr="007828CB">
        <w:t>l’attinenza dei reati stessi con la sfera della “moralità professionale”. Si fa presente</w:t>
      </w:r>
      <w:r w:rsidRPr="007828CB">
        <w:rPr>
          <w:i/>
          <w:sz w:val="22"/>
        </w:rPr>
        <w:t xml:space="preserve"> anche </w:t>
      </w:r>
      <w:r w:rsidRPr="007828CB">
        <w:t>che</w:t>
      </w:r>
      <w:r w:rsidRPr="007828CB">
        <w:rPr>
          <w:i/>
          <w:sz w:val="22"/>
        </w:rPr>
        <w:t xml:space="preserve"> </w:t>
      </w:r>
      <w:r w:rsidRPr="007828CB">
        <w:t xml:space="preserve">nel certificato del Casellario </w:t>
      </w:r>
      <w:r w:rsidRPr="007828CB">
        <w:rPr>
          <w:i/>
          <w:sz w:val="22"/>
        </w:rPr>
        <w:t>g</w:t>
      </w:r>
      <w:r w:rsidRPr="007828CB">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7828CB">
        <w:rPr>
          <w:i/>
          <w:sz w:val="22"/>
        </w:rPr>
        <w:t xml:space="preserve"> </w:t>
      </w:r>
      <w:r w:rsidRPr="007828CB">
        <w:t xml:space="preserve">pertanto la produzione in sede di offerta del certificato del Casellario giudiziale, stante </w:t>
      </w:r>
      <w:r w:rsidRPr="007828CB">
        <w:rPr>
          <w:i/>
          <w:sz w:val="22"/>
        </w:rPr>
        <w:t xml:space="preserve">detta </w:t>
      </w:r>
      <w:r w:rsidRPr="007828CB">
        <w:t xml:space="preserve">intrinseca incompletezza non </w:t>
      </w:r>
      <w:r w:rsidRPr="007828CB">
        <w:rPr>
          <w:i/>
          <w:sz w:val="22"/>
        </w:rPr>
        <w:t xml:space="preserve">è idonea a </w:t>
      </w:r>
      <w:r w:rsidRPr="007828CB">
        <w:t>surrogare l’obbligo di rendere la dichiarazione sostitutiva che, pertanto, d</w:t>
      </w:r>
      <w:r w:rsidRPr="007828CB">
        <w:rPr>
          <w:i/>
          <w:sz w:val="22"/>
        </w:rPr>
        <w:t>eve</w:t>
      </w:r>
      <w:r w:rsidRPr="007828CB">
        <w:t xml:space="preserve"> essere sempre prodotta</w:t>
      </w:r>
      <w:r w:rsidRPr="007828CB">
        <w:rPr>
          <w:i/>
          <w:sz w:val="22"/>
        </w:rPr>
        <w:t xml:space="preserve">; </w:t>
      </w:r>
      <w:r w:rsidRPr="007828CB">
        <w:t xml:space="preserve">nei casi di incertezza si consiglia all’interessato </w:t>
      </w:r>
      <w:r w:rsidRPr="007828CB">
        <w:rPr>
          <w:i/>
          <w:sz w:val="22"/>
        </w:rPr>
        <w:t>di eff</w:t>
      </w:r>
      <w:r w:rsidRPr="007828CB">
        <w:t>ettuare presso il competente Ufficio del Casellario Giudiziale una semplice “visura” (art. 33 d.P.R. n. 313 del 2002), con la quale anche il soggetto interessato p</w:t>
      </w:r>
      <w:r w:rsidRPr="007828CB">
        <w:rPr>
          <w:i/>
          <w:sz w:val="22"/>
        </w:rPr>
        <w:t>uò</w:t>
      </w:r>
      <w:r w:rsidRPr="007828CB">
        <w:t xml:space="preserve"> prendere visione di tutti i propri eventuali precedenti penali, senza le limitazioni sopra ricordate</w:t>
      </w:r>
      <w:r w:rsidRPr="007828CB">
        <w:rPr>
          <w:i/>
          <w:sz w:val="22"/>
        </w:rPr>
        <w:t>. N</w:t>
      </w:r>
      <w:r w:rsidRPr="007828CB">
        <w:t>on è necessario dichiarare l’eventuale esistenza di condanne per le quali è intervenuta la riabilitazione ai sensi dell'art. 178 c.p. o l'estinzione del reat</w:t>
      </w:r>
      <w:r w:rsidRPr="007828CB">
        <w:rPr>
          <w:i/>
          <w:sz w:val="22"/>
        </w:rPr>
        <w:t>o, oppure la revoca</w:t>
      </w:r>
      <w:r w:rsidRPr="007828CB">
        <w:t>, sempre che</w:t>
      </w:r>
      <w:r w:rsidRPr="007828CB">
        <w:rPr>
          <w:i/>
          <w:sz w:val="22"/>
        </w:rPr>
        <w:t xml:space="preserve"> la riabilitazione, </w:t>
      </w:r>
      <w:r w:rsidRPr="007828CB">
        <w:t>l’estinzione o la revoca sia stata dichiarata con provvedimento dell</w:t>
      </w:r>
      <w:r w:rsidRPr="007828CB">
        <w:rPr>
          <w:i/>
          <w:sz w:val="22"/>
        </w:rPr>
        <w:t>’</w:t>
      </w:r>
      <w:r w:rsidRPr="007828CB">
        <w:t>autorità giudiziaria.</w:t>
      </w:r>
      <w:r w:rsidRPr="007828CB">
        <w:rPr>
          <w:i/>
          <w:sz w:val="22"/>
        </w:rPr>
        <w:t xml:space="preserve"> Non </w:t>
      </w:r>
      <w:r w:rsidRPr="007828CB">
        <w:t>è necessario dichiarare i reati depenalizzati</w:t>
      </w:r>
      <w:r w:rsidRPr="007828CB">
        <w:rPr>
          <w:i/>
          <w:sz w:val="22"/>
        </w:rPr>
        <w:t>.</w:t>
      </w: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CF4C4F" w:rsidRDefault="00CF4C4F" w:rsidP="00CF4C4F">
      <w:pPr>
        <w:pStyle w:val="Testonotadichiusura"/>
        <w:ind w:left="284" w:hanging="284"/>
        <w:jc w:val="both"/>
        <w:rPr>
          <w:i/>
          <w:sz w:val="22"/>
        </w:rPr>
      </w:pPr>
    </w:p>
    <w:p w:rsidR="005330EB" w:rsidRDefault="005330EB"/>
    <w:sectPr w:rsidR="005330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58" w:rsidRDefault="004B5E58" w:rsidP="00CF4C4F">
      <w:r>
        <w:separator/>
      </w:r>
    </w:p>
  </w:endnote>
  <w:endnote w:type="continuationSeparator" w:id="0">
    <w:p w:rsidR="004B5E58" w:rsidRDefault="004B5E58" w:rsidP="00CF4C4F">
      <w:r>
        <w:continuationSeparator/>
      </w:r>
    </w:p>
  </w:endnote>
  <w:endnote w:id="1">
    <w:p w:rsidR="00CF4C4F" w:rsidRPr="001A1DA9" w:rsidRDefault="00CF4C4F" w:rsidP="00CF4C4F">
      <w:pPr>
        <w:pStyle w:val="Testonotadichiusura"/>
        <w:jc w:val="both"/>
        <w:rPr>
          <w:rFonts w:ascii="Calibri" w:hAnsi="Calibri"/>
          <w:i/>
          <w:sz w:val="22"/>
        </w:rPr>
      </w:pPr>
    </w:p>
  </w:endnote>
  <w:endnote w:id="2">
    <w:p w:rsidR="00CF4C4F" w:rsidRPr="001A1DA9" w:rsidRDefault="00CF4C4F" w:rsidP="00CF4C4F">
      <w:pPr>
        <w:pStyle w:val="Testonotadichiusura"/>
        <w:ind w:left="284" w:hanging="284"/>
        <w:jc w:val="both"/>
        <w:rPr>
          <w:rFonts w:ascii="Calibri" w:hAnsi="Calibri" w:cs="Calibri"/>
          <w:sz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58" w:rsidRDefault="004B5E58" w:rsidP="00CF4C4F">
      <w:r>
        <w:separator/>
      </w:r>
    </w:p>
  </w:footnote>
  <w:footnote w:type="continuationSeparator" w:id="0">
    <w:p w:rsidR="004B5E58" w:rsidRDefault="004B5E58" w:rsidP="00CF4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4F"/>
    <w:rsid w:val="002A542F"/>
    <w:rsid w:val="00474770"/>
    <w:rsid w:val="004B5E58"/>
    <w:rsid w:val="005330EB"/>
    <w:rsid w:val="005D5FA1"/>
    <w:rsid w:val="00923CF3"/>
    <w:rsid w:val="00CF4C4F"/>
    <w:rsid w:val="00D61167"/>
    <w:rsid w:val="00E53A99"/>
    <w:rsid w:val="00EB1BC6"/>
    <w:rsid w:val="00F00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9C5D-311D-4E88-8690-6DB69502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C4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CF4C4F"/>
    <w:rPr>
      <w:sz w:val="20"/>
      <w:szCs w:val="20"/>
    </w:rPr>
  </w:style>
  <w:style w:type="character" w:customStyle="1" w:styleId="TestonotadichiusuraCarattere">
    <w:name w:val="Testo nota di chiusura Carattere"/>
    <w:basedOn w:val="Carpredefinitoparagrafo"/>
    <w:link w:val="Testonotadichiusura"/>
    <w:rsid w:val="00CF4C4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D5F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FA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5</cp:revision>
  <cp:lastPrinted>2018-03-29T08:23:00Z</cp:lastPrinted>
  <dcterms:created xsi:type="dcterms:W3CDTF">2018-02-23T08:39:00Z</dcterms:created>
  <dcterms:modified xsi:type="dcterms:W3CDTF">2021-02-15T17:35:00Z</dcterms:modified>
</cp:coreProperties>
</file>